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2BF" w:rsidRPr="00BA6933" w:rsidRDefault="00EF22BF" w:rsidP="00EF22BF">
      <w:pPr>
        <w:jc w:val="right"/>
        <w:rPr>
          <w:sz w:val="20"/>
          <w:szCs w:val="20"/>
        </w:rPr>
      </w:pPr>
      <w:r w:rsidRPr="00BA6933">
        <w:rPr>
          <w:sz w:val="20"/>
          <w:szCs w:val="20"/>
        </w:rPr>
        <w:t xml:space="preserve">Copyright </w:t>
      </w:r>
      <w:r w:rsidR="00BA6933" w:rsidRPr="00BA6933">
        <w:rPr>
          <w:sz w:val="20"/>
          <w:szCs w:val="20"/>
        </w:rPr>
        <w:t xml:space="preserve">Andrea Saccchetti, </w:t>
      </w:r>
      <w:r w:rsidRPr="00BA6933">
        <w:rPr>
          <w:sz w:val="20"/>
          <w:szCs w:val="20"/>
        </w:rPr>
        <w:t>December 2, 2017</w:t>
      </w:r>
    </w:p>
    <w:p w:rsidR="00BA6933" w:rsidRDefault="00BA6933" w:rsidP="007F45AE">
      <w:pPr>
        <w:rPr>
          <w:sz w:val="32"/>
          <w:szCs w:val="32"/>
        </w:rPr>
      </w:pPr>
    </w:p>
    <w:p w:rsidR="00947E40" w:rsidRPr="0080376C" w:rsidRDefault="0012208F" w:rsidP="00EF22BF">
      <w:pPr>
        <w:jc w:val="center"/>
        <w:rPr>
          <w:sz w:val="36"/>
          <w:szCs w:val="36"/>
        </w:rPr>
      </w:pPr>
      <w:r w:rsidRPr="0080376C">
        <w:rPr>
          <w:sz w:val="36"/>
          <w:szCs w:val="36"/>
        </w:rPr>
        <w:t>Adapting</w:t>
      </w:r>
      <w:r w:rsidR="00831339" w:rsidRPr="0080376C">
        <w:rPr>
          <w:sz w:val="36"/>
          <w:szCs w:val="36"/>
        </w:rPr>
        <w:t xml:space="preserve"> Pose</w:t>
      </w:r>
      <w:r w:rsidRPr="0080376C">
        <w:rPr>
          <w:sz w:val="36"/>
          <w:szCs w:val="36"/>
        </w:rPr>
        <w:t>s –</w:t>
      </w:r>
      <w:r w:rsidR="007C2FE5" w:rsidRPr="0080376C">
        <w:rPr>
          <w:sz w:val="36"/>
          <w:szCs w:val="36"/>
        </w:rPr>
        <w:t xml:space="preserve"> Continued</w:t>
      </w:r>
      <w:r w:rsidRPr="0080376C">
        <w:rPr>
          <w:sz w:val="36"/>
          <w:szCs w:val="36"/>
        </w:rPr>
        <w:t xml:space="preserve"> discussion!</w:t>
      </w:r>
    </w:p>
    <w:p w:rsidR="00831339" w:rsidRDefault="00831339"/>
    <w:p w:rsidR="00EF22BF" w:rsidRDefault="00EF22BF"/>
    <w:p w:rsidR="008B7098" w:rsidRPr="0080376C" w:rsidRDefault="00831339">
      <w:pPr>
        <w:rPr>
          <w:sz w:val="28"/>
          <w:szCs w:val="28"/>
        </w:rPr>
      </w:pPr>
      <w:r w:rsidRPr="0080376C">
        <w:rPr>
          <w:sz w:val="28"/>
          <w:szCs w:val="28"/>
        </w:rPr>
        <w:t xml:space="preserve">In </w:t>
      </w:r>
      <w:r w:rsidR="007C2FE5" w:rsidRPr="0080376C">
        <w:rPr>
          <w:sz w:val="28"/>
          <w:szCs w:val="28"/>
        </w:rPr>
        <w:t xml:space="preserve">a </w:t>
      </w:r>
      <w:r w:rsidRPr="0080376C">
        <w:rPr>
          <w:sz w:val="28"/>
          <w:szCs w:val="28"/>
        </w:rPr>
        <w:t>Yoga Therapy</w:t>
      </w:r>
      <w:r w:rsidR="007C2FE5" w:rsidRPr="0080376C">
        <w:rPr>
          <w:sz w:val="28"/>
          <w:szCs w:val="28"/>
        </w:rPr>
        <w:t xml:space="preserve"> context</w:t>
      </w:r>
      <w:r w:rsidRPr="0080376C">
        <w:rPr>
          <w:sz w:val="28"/>
          <w:szCs w:val="28"/>
        </w:rPr>
        <w:t>,</w:t>
      </w:r>
      <w:r w:rsidR="00AB23C3" w:rsidRPr="0080376C">
        <w:rPr>
          <w:sz w:val="28"/>
          <w:szCs w:val="28"/>
        </w:rPr>
        <w:t xml:space="preserve"> adapting</w:t>
      </w:r>
      <w:r w:rsidR="0005055E" w:rsidRPr="0080376C">
        <w:rPr>
          <w:sz w:val="28"/>
          <w:szCs w:val="28"/>
        </w:rPr>
        <w:t xml:space="preserve"> poses is</w:t>
      </w:r>
      <w:r w:rsidRPr="0080376C">
        <w:rPr>
          <w:sz w:val="28"/>
          <w:szCs w:val="28"/>
        </w:rPr>
        <w:t xml:space="preserve"> usually </w:t>
      </w:r>
      <w:r w:rsidR="007C2FE5" w:rsidRPr="0080376C">
        <w:rPr>
          <w:sz w:val="28"/>
          <w:szCs w:val="28"/>
        </w:rPr>
        <w:t xml:space="preserve">done </w:t>
      </w:r>
      <w:r w:rsidR="0080376C">
        <w:rPr>
          <w:sz w:val="28"/>
          <w:szCs w:val="28"/>
        </w:rPr>
        <w:t>in the context of:</w:t>
      </w:r>
    </w:p>
    <w:p w:rsidR="008B7098" w:rsidRPr="0080376C" w:rsidRDefault="00831339" w:rsidP="00AA7249">
      <w:pPr>
        <w:jc w:val="center"/>
        <w:rPr>
          <w:sz w:val="28"/>
          <w:szCs w:val="28"/>
        </w:rPr>
      </w:pPr>
      <w:r w:rsidRPr="0080376C">
        <w:rPr>
          <w:sz w:val="28"/>
          <w:szCs w:val="28"/>
        </w:rPr>
        <w:t>Adapting the Practice</w:t>
      </w:r>
      <w:r w:rsidR="00A21F94" w:rsidRPr="0080376C">
        <w:rPr>
          <w:sz w:val="28"/>
          <w:szCs w:val="28"/>
        </w:rPr>
        <w:t xml:space="preserve"> to the I</w:t>
      </w:r>
      <w:r w:rsidR="0005055E" w:rsidRPr="0080376C">
        <w:rPr>
          <w:sz w:val="28"/>
          <w:szCs w:val="28"/>
        </w:rPr>
        <w:t>ndividual,</w:t>
      </w:r>
    </w:p>
    <w:p w:rsidR="008B7098" w:rsidRPr="0080376C" w:rsidRDefault="0005055E" w:rsidP="00AA7249">
      <w:pPr>
        <w:jc w:val="center"/>
        <w:rPr>
          <w:sz w:val="28"/>
          <w:szCs w:val="28"/>
        </w:rPr>
      </w:pPr>
      <w:proofErr w:type="gramStart"/>
      <w:r w:rsidRPr="0080376C">
        <w:rPr>
          <w:sz w:val="28"/>
          <w:szCs w:val="28"/>
        </w:rPr>
        <w:t>for</w:t>
      </w:r>
      <w:proofErr w:type="gramEnd"/>
      <w:r w:rsidRPr="0080376C">
        <w:rPr>
          <w:sz w:val="28"/>
          <w:szCs w:val="28"/>
        </w:rPr>
        <w:t xml:space="preserve"> their safety and benefit,</w:t>
      </w:r>
    </w:p>
    <w:p w:rsidR="00831339" w:rsidRPr="0080376C" w:rsidRDefault="00F653D1" w:rsidP="00AA7249">
      <w:pPr>
        <w:jc w:val="center"/>
        <w:rPr>
          <w:sz w:val="28"/>
          <w:szCs w:val="28"/>
        </w:rPr>
      </w:pPr>
      <w:proofErr w:type="gramStart"/>
      <w:r w:rsidRPr="0080376C">
        <w:rPr>
          <w:sz w:val="28"/>
          <w:szCs w:val="28"/>
        </w:rPr>
        <w:t>taking</w:t>
      </w:r>
      <w:proofErr w:type="gramEnd"/>
      <w:r w:rsidRPr="0080376C">
        <w:rPr>
          <w:sz w:val="28"/>
          <w:szCs w:val="28"/>
        </w:rPr>
        <w:t xml:space="preserve"> into account his or her</w:t>
      </w:r>
      <w:r w:rsidR="0005055E" w:rsidRPr="0080376C">
        <w:rPr>
          <w:sz w:val="28"/>
          <w:szCs w:val="28"/>
        </w:rPr>
        <w:t xml:space="preserve"> </w:t>
      </w:r>
      <w:r w:rsidRPr="0080376C">
        <w:rPr>
          <w:sz w:val="28"/>
          <w:szCs w:val="28"/>
        </w:rPr>
        <w:t>(</w:t>
      </w:r>
      <w:r w:rsidR="0005055E" w:rsidRPr="0080376C">
        <w:rPr>
          <w:sz w:val="28"/>
          <w:szCs w:val="28"/>
        </w:rPr>
        <w:t xml:space="preserve">physical, </w:t>
      </w:r>
      <w:r w:rsidR="008B7098" w:rsidRPr="0080376C">
        <w:rPr>
          <w:sz w:val="28"/>
          <w:szCs w:val="28"/>
        </w:rPr>
        <w:t>mental, emotional, psychological, constitutional</w:t>
      </w:r>
      <w:r w:rsidRPr="0080376C">
        <w:rPr>
          <w:sz w:val="28"/>
          <w:szCs w:val="28"/>
        </w:rPr>
        <w:t>/</w:t>
      </w:r>
      <w:proofErr w:type="spellStart"/>
      <w:r w:rsidRPr="0080376C">
        <w:rPr>
          <w:sz w:val="28"/>
          <w:szCs w:val="28"/>
        </w:rPr>
        <w:t>doshic</w:t>
      </w:r>
      <w:proofErr w:type="spellEnd"/>
      <w:r w:rsidR="003865A7" w:rsidRPr="0080376C">
        <w:rPr>
          <w:sz w:val="28"/>
          <w:szCs w:val="28"/>
        </w:rPr>
        <w:t>,</w:t>
      </w:r>
      <w:r w:rsidR="008B7098" w:rsidRPr="0080376C">
        <w:rPr>
          <w:sz w:val="28"/>
          <w:szCs w:val="28"/>
        </w:rPr>
        <w:t xml:space="preserve"> </w:t>
      </w:r>
      <w:r w:rsidR="003865A7" w:rsidRPr="0080376C">
        <w:rPr>
          <w:sz w:val="28"/>
          <w:szCs w:val="28"/>
        </w:rPr>
        <w:t xml:space="preserve">energetic, and </w:t>
      </w:r>
      <w:proofErr w:type="spellStart"/>
      <w:r w:rsidR="008B7098" w:rsidRPr="0080376C">
        <w:rPr>
          <w:sz w:val="28"/>
          <w:szCs w:val="28"/>
        </w:rPr>
        <w:t>pranic</w:t>
      </w:r>
      <w:proofErr w:type="spellEnd"/>
      <w:r w:rsidRPr="0080376C">
        <w:rPr>
          <w:sz w:val="28"/>
          <w:szCs w:val="28"/>
        </w:rPr>
        <w:t>)</w:t>
      </w:r>
      <w:r w:rsidR="008B7098" w:rsidRPr="0080376C">
        <w:rPr>
          <w:sz w:val="28"/>
          <w:szCs w:val="28"/>
        </w:rPr>
        <w:t xml:space="preserve"> condition, challenges, and goals.</w:t>
      </w:r>
    </w:p>
    <w:p w:rsidR="00831339" w:rsidRPr="0080376C" w:rsidRDefault="00831339">
      <w:pPr>
        <w:rPr>
          <w:sz w:val="28"/>
          <w:szCs w:val="28"/>
        </w:rPr>
      </w:pPr>
    </w:p>
    <w:p w:rsidR="00B740BE" w:rsidRPr="0080376C" w:rsidRDefault="00B740BE">
      <w:pPr>
        <w:rPr>
          <w:sz w:val="28"/>
          <w:szCs w:val="28"/>
        </w:rPr>
      </w:pPr>
      <w:r w:rsidRPr="0080376C">
        <w:rPr>
          <w:sz w:val="28"/>
          <w:szCs w:val="28"/>
        </w:rPr>
        <w:t>In a Yoga Therapy context, before we focus on adapting the pose or practice we need to have a reasonably clear sense of:</w:t>
      </w:r>
    </w:p>
    <w:p w:rsidR="00B740BE" w:rsidRPr="0080376C" w:rsidRDefault="00B740BE" w:rsidP="00CE53DB">
      <w:pPr>
        <w:pStyle w:val="ListParagraph"/>
        <w:numPr>
          <w:ilvl w:val="0"/>
          <w:numId w:val="1"/>
        </w:numPr>
        <w:rPr>
          <w:sz w:val="28"/>
          <w:szCs w:val="28"/>
        </w:rPr>
      </w:pPr>
      <w:proofErr w:type="gramStart"/>
      <w:r w:rsidRPr="0080376C">
        <w:rPr>
          <w:sz w:val="28"/>
          <w:szCs w:val="28"/>
        </w:rPr>
        <w:t>the</w:t>
      </w:r>
      <w:proofErr w:type="gramEnd"/>
      <w:r w:rsidRPr="0080376C">
        <w:rPr>
          <w:sz w:val="28"/>
          <w:szCs w:val="28"/>
        </w:rPr>
        <w:t xml:space="preserve"> client/student’s overall condition, including vulnerabilities, and… </w:t>
      </w:r>
    </w:p>
    <w:p w:rsidR="00B740BE" w:rsidRPr="0080376C" w:rsidRDefault="00B740BE" w:rsidP="00CE53DB">
      <w:pPr>
        <w:pStyle w:val="ListParagraph"/>
        <w:numPr>
          <w:ilvl w:val="0"/>
          <w:numId w:val="1"/>
        </w:numPr>
        <w:rPr>
          <w:sz w:val="28"/>
          <w:szCs w:val="28"/>
        </w:rPr>
      </w:pPr>
      <w:proofErr w:type="gramStart"/>
      <w:r w:rsidRPr="0080376C">
        <w:rPr>
          <w:sz w:val="28"/>
          <w:szCs w:val="28"/>
        </w:rPr>
        <w:t>the</w:t>
      </w:r>
      <w:proofErr w:type="gramEnd"/>
      <w:r w:rsidRPr="0080376C">
        <w:rPr>
          <w:sz w:val="28"/>
          <w:szCs w:val="28"/>
        </w:rPr>
        <w:t xml:space="preserve"> goals of the practice.</w:t>
      </w:r>
    </w:p>
    <w:p w:rsidR="00B740BE" w:rsidRPr="0080376C" w:rsidRDefault="00B740BE">
      <w:pPr>
        <w:rPr>
          <w:sz w:val="28"/>
          <w:szCs w:val="28"/>
        </w:rPr>
      </w:pPr>
    </w:p>
    <w:p w:rsidR="00CE53DB" w:rsidRPr="0080376C" w:rsidRDefault="00CE53DB">
      <w:pPr>
        <w:rPr>
          <w:sz w:val="28"/>
          <w:szCs w:val="28"/>
        </w:rPr>
      </w:pPr>
      <w:r w:rsidRPr="0080376C">
        <w:rPr>
          <w:sz w:val="28"/>
          <w:szCs w:val="28"/>
        </w:rPr>
        <w:t xml:space="preserve">This is distinct from teaching group yoga classes, at </w:t>
      </w:r>
      <w:r w:rsidR="00442A36" w:rsidRPr="0080376C">
        <w:rPr>
          <w:sz w:val="28"/>
          <w:szCs w:val="28"/>
        </w:rPr>
        <w:t xml:space="preserve">the very </w:t>
      </w:r>
      <w:r w:rsidRPr="0080376C">
        <w:rPr>
          <w:sz w:val="28"/>
          <w:szCs w:val="28"/>
        </w:rPr>
        <w:t xml:space="preserve">least by degree, in that </w:t>
      </w:r>
      <w:r w:rsidR="00442A36" w:rsidRPr="0080376C">
        <w:rPr>
          <w:sz w:val="28"/>
          <w:szCs w:val="28"/>
        </w:rPr>
        <w:t xml:space="preserve">as teachers in a group setting </w:t>
      </w:r>
      <w:r w:rsidRPr="0080376C">
        <w:rPr>
          <w:sz w:val="28"/>
          <w:szCs w:val="28"/>
        </w:rPr>
        <w:t>we do not have the depth of information available</w:t>
      </w:r>
      <w:r w:rsidR="00442A36" w:rsidRPr="0080376C">
        <w:rPr>
          <w:sz w:val="28"/>
          <w:szCs w:val="28"/>
        </w:rPr>
        <w:t xml:space="preserve"> about the individual students,</w:t>
      </w:r>
      <w:r w:rsidRPr="0080376C">
        <w:rPr>
          <w:sz w:val="28"/>
          <w:szCs w:val="28"/>
        </w:rPr>
        <w:t xml:space="preserve"> the practice is less </w:t>
      </w:r>
      <w:r w:rsidR="00442A36" w:rsidRPr="0080376C">
        <w:rPr>
          <w:sz w:val="28"/>
          <w:szCs w:val="28"/>
        </w:rPr>
        <w:t xml:space="preserve">targeted for the individual needs, and more of the responsibility shifts to the student. </w:t>
      </w:r>
    </w:p>
    <w:p w:rsidR="00442A36" w:rsidRPr="0080376C" w:rsidRDefault="00442A36">
      <w:pPr>
        <w:rPr>
          <w:sz w:val="28"/>
          <w:szCs w:val="28"/>
        </w:rPr>
      </w:pPr>
    </w:p>
    <w:p w:rsidR="005802D6" w:rsidRPr="0080376C" w:rsidRDefault="005802D6">
      <w:pPr>
        <w:rPr>
          <w:sz w:val="28"/>
          <w:szCs w:val="28"/>
        </w:rPr>
      </w:pPr>
      <w:r w:rsidRPr="0080376C">
        <w:rPr>
          <w:sz w:val="28"/>
          <w:szCs w:val="28"/>
        </w:rPr>
        <w:t xml:space="preserve">In order to </w:t>
      </w:r>
      <w:r w:rsidR="0086177B" w:rsidRPr="0080376C">
        <w:rPr>
          <w:sz w:val="28"/>
          <w:szCs w:val="28"/>
        </w:rPr>
        <w:t xml:space="preserve">holistically </w:t>
      </w:r>
      <w:r w:rsidRPr="0080376C">
        <w:rPr>
          <w:sz w:val="28"/>
          <w:szCs w:val="28"/>
        </w:rPr>
        <w:t xml:space="preserve">understand the </w:t>
      </w:r>
      <w:r w:rsidR="0086177B" w:rsidRPr="0080376C">
        <w:rPr>
          <w:sz w:val="28"/>
          <w:szCs w:val="28"/>
        </w:rPr>
        <w:t>condition and needs of the student/client, we have a number of tools, including:</w:t>
      </w:r>
    </w:p>
    <w:p w:rsidR="005802D6" w:rsidRPr="0080376C" w:rsidRDefault="005802D6">
      <w:pPr>
        <w:rPr>
          <w:sz w:val="28"/>
          <w:szCs w:val="28"/>
        </w:rPr>
      </w:pPr>
    </w:p>
    <w:p w:rsidR="00E226F8" w:rsidRPr="0080376C" w:rsidRDefault="00E226F8">
      <w:pPr>
        <w:rPr>
          <w:b/>
          <w:sz w:val="28"/>
          <w:szCs w:val="28"/>
        </w:rPr>
      </w:pPr>
      <w:r w:rsidRPr="0080376C">
        <w:rPr>
          <w:b/>
          <w:sz w:val="28"/>
          <w:szCs w:val="28"/>
        </w:rPr>
        <w:t>Intake Form</w:t>
      </w:r>
    </w:p>
    <w:p w:rsidR="008B7098" w:rsidRPr="0080376C" w:rsidRDefault="00E226F8">
      <w:pPr>
        <w:rPr>
          <w:sz w:val="28"/>
          <w:szCs w:val="28"/>
        </w:rPr>
      </w:pPr>
      <w:r w:rsidRPr="0080376C">
        <w:rPr>
          <w:sz w:val="28"/>
          <w:szCs w:val="28"/>
        </w:rPr>
        <w:t xml:space="preserve">Intake Forms are important, </w:t>
      </w:r>
      <w:r w:rsidR="00A21F94" w:rsidRPr="0080376C">
        <w:rPr>
          <w:sz w:val="28"/>
          <w:szCs w:val="28"/>
        </w:rPr>
        <w:t>and Yoga Therapists are</w:t>
      </w:r>
      <w:r w:rsidR="00F653D1" w:rsidRPr="0080376C">
        <w:rPr>
          <w:sz w:val="28"/>
          <w:szCs w:val="28"/>
        </w:rPr>
        <w:t xml:space="preserve"> required to </w:t>
      </w:r>
      <w:r w:rsidR="00A21F94" w:rsidRPr="0080376C">
        <w:rPr>
          <w:sz w:val="28"/>
          <w:szCs w:val="28"/>
        </w:rPr>
        <w:t>use them by the IAYT</w:t>
      </w:r>
      <w:r w:rsidR="00F653D1" w:rsidRPr="0080376C">
        <w:rPr>
          <w:sz w:val="28"/>
          <w:szCs w:val="28"/>
        </w:rPr>
        <w:t xml:space="preserve">. </w:t>
      </w:r>
      <w:r w:rsidR="00A21F94" w:rsidRPr="0080376C">
        <w:rPr>
          <w:sz w:val="28"/>
          <w:szCs w:val="28"/>
        </w:rPr>
        <w:t xml:space="preserve"> </w:t>
      </w:r>
      <w:r w:rsidRPr="0080376C">
        <w:rPr>
          <w:sz w:val="28"/>
          <w:szCs w:val="28"/>
        </w:rPr>
        <w:t>Never assume that the Intake Form gives a comple</w:t>
      </w:r>
      <w:r w:rsidR="00C1103E" w:rsidRPr="0080376C">
        <w:rPr>
          <w:sz w:val="28"/>
          <w:szCs w:val="28"/>
        </w:rPr>
        <w:t>te picture. It almost never does</w:t>
      </w:r>
      <w:r w:rsidR="0086177B" w:rsidRPr="0080376C">
        <w:rPr>
          <w:sz w:val="28"/>
          <w:szCs w:val="28"/>
        </w:rPr>
        <w:t xml:space="preserve">! -- </w:t>
      </w:r>
      <w:proofErr w:type="gramStart"/>
      <w:r w:rsidR="00F653D1" w:rsidRPr="0080376C">
        <w:rPr>
          <w:sz w:val="28"/>
          <w:szCs w:val="28"/>
        </w:rPr>
        <w:t>b</w:t>
      </w:r>
      <w:r w:rsidR="0086177B" w:rsidRPr="0080376C">
        <w:rPr>
          <w:sz w:val="28"/>
          <w:szCs w:val="28"/>
        </w:rPr>
        <w:t>ut</w:t>
      </w:r>
      <w:proofErr w:type="gramEnd"/>
      <w:r w:rsidR="0086177B" w:rsidRPr="0080376C">
        <w:rPr>
          <w:sz w:val="28"/>
          <w:szCs w:val="28"/>
        </w:rPr>
        <w:t xml:space="preserve"> it is a good starting point.</w:t>
      </w:r>
    </w:p>
    <w:p w:rsidR="0080376C" w:rsidRPr="0080376C" w:rsidRDefault="0080376C">
      <w:pPr>
        <w:rPr>
          <w:sz w:val="28"/>
          <w:szCs w:val="28"/>
        </w:rPr>
      </w:pPr>
    </w:p>
    <w:p w:rsidR="00A21F94" w:rsidRPr="0080376C" w:rsidRDefault="005802D6" w:rsidP="00442A36">
      <w:pPr>
        <w:jc w:val="center"/>
        <w:rPr>
          <w:b/>
          <w:color w:val="000000" w:themeColor="text1"/>
          <w:sz w:val="28"/>
          <w:szCs w:val="28"/>
        </w:rPr>
      </w:pPr>
      <w:r w:rsidRPr="0080376C">
        <w:rPr>
          <w:b/>
          <w:color w:val="000000" w:themeColor="text1"/>
          <w:sz w:val="28"/>
          <w:szCs w:val="28"/>
        </w:rPr>
        <w:t>Beyond the Intake Form</w:t>
      </w:r>
    </w:p>
    <w:p w:rsidR="002A6E20" w:rsidRPr="0080376C" w:rsidRDefault="002A6E20" w:rsidP="00442A36">
      <w:pPr>
        <w:jc w:val="center"/>
        <w:rPr>
          <w:b/>
          <w:color w:val="000000" w:themeColor="text1"/>
          <w:sz w:val="28"/>
          <w:szCs w:val="28"/>
        </w:rPr>
      </w:pPr>
    </w:p>
    <w:p w:rsidR="00AB23C3" w:rsidRPr="0080376C" w:rsidRDefault="002A6E20">
      <w:pPr>
        <w:rPr>
          <w:b/>
          <w:sz w:val="28"/>
          <w:szCs w:val="28"/>
        </w:rPr>
      </w:pPr>
      <w:r w:rsidRPr="0080376C">
        <w:rPr>
          <w:b/>
          <w:sz w:val="28"/>
          <w:szCs w:val="28"/>
        </w:rPr>
        <w:t>The Premier Practice -</w:t>
      </w:r>
    </w:p>
    <w:p w:rsidR="002A6E20" w:rsidRPr="0080376C" w:rsidRDefault="002A6E20">
      <w:pPr>
        <w:rPr>
          <w:sz w:val="28"/>
          <w:szCs w:val="28"/>
        </w:rPr>
      </w:pPr>
      <w:r w:rsidRPr="0080376C">
        <w:rPr>
          <w:sz w:val="28"/>
          <w:szCs w:val="28"/>
        </w:rPr>
        <w:t xml:space="preserve">For enhanced Clarity in all below, for being truly present with the client/student in real time, the premier practice is for the Therapist/ Teacher to maintain awareness of his or her own breath. </w:t>
      </w:r>
    </w:p>
    <w:p w:rsidR="002A6E20" w:rsidRPr="0080376C" w:rsidRDefault="002A6E20">
      <w:pPr>
        <w:rPr>
          <w:sz w:val="28"/>
          <w:szCs w:val="28"/>
        </w:rPr>
      </w:pPr>
    </w:p>
    <w:p w:rsidR="00AA7249" w:rsidRPr="0080376C" w:rsidRDefault="0086177B" w:rsidP="00EF22BF">
      <w:pPr>
        <w:rPr>
          <w:b/>
          <w:sz w:val="28"/>
          <w:szCs w:val="28"/>
        </w:rPr>
      </w:pPr>
      <w:r w:rsidRPr="0080376C">
        <w:rPr>
          <w:b/>
          <w:sz w:val="28"/>
          <w:szCs w:val="28"/>
        </w:rPr>
        <w:t>Observation –</w:t>
      </w:r>
      <w:r w:rsidR="00A94ADA" w:rsidRPr="0080376C">
        <w:rPr>
          <w:b/>
          <w:sz w:val="28"/>
          <w:szCs w:val="28"/>
        </w:rPr>
        <w:t xml:space="preserve"> </w:t>
      </w:r>
    </w:p>
    <w:p w:rsidR="00EF22BF" w:rsidRPr="0080376C" w:rsidRDefault="00A94ADA" w:rsidP="00EF22BF">
      <w:pPr>
        <w:rPr>
          <w:sz w:val="28"/>
          <w:szCs w:val="28"/>
        </w:rPr>
      </w:pPr>
      <w:r w:rsidRPr="0080376C">
        <w:rPr>
          <w:sz w:val="28"/>
          <w:szCs w:val="28"/>
        </w:rPr>
        <w:t>Needles</w:t>
      </w:r>
      <w:r w:rsidR="007944B0" w:rsidRPr="0080376C">
        <w:rPr>
          <w:sz w:val="28"/>
          <w:szCs w:val="28"/>
        </w:rPr>
        <w:t>s</w:t>
      </w:r>
      <w:r w:rsidRPr="0080376C">
        <w:rPr>
          <w:sz w:val="28"/>
          <w:szCs w:val="28"/>
        </w:rPr>
        <w:t xml:space="preserve"> to say, t</w:t>
      </w:r>
      <w:r w:rsidR="007944B0" w:rsidRPr="0080376C">
        <w:rPr>
          <w:sz w:val="28"/>
          <w:szCs w:val="28"/>
        </w:rPr>
        <w:t>he</w:t>
      </w:r>
      <w:r w:rsidR="0086177B" w:rsidRPr="0080376C">
        <w:rPr>
          <w:sz w:val="28"/>
          <w:szCs w:val="28"/>
        </w:rPr>
        <w:t xml:space="preserve"> </w:t>
      </w:r>
      <w:r w:rsidRPr="0080376C">
        <w:rPr>
          <w:sz w:val="28"/>
          <w:szCs w:val="28"/>
        </w:rPr>
        <w:t xml:space="preserve">faculty </w:t>
      </w:r>
      <w:r w:rsidR="007944B0" w:rsidRPr="0080376C">
        <w:rPr>
          <w:sz w:val="28"/>
          <w:szCs w:val="28"/>
        </w:rPr>
        <w:t xml:space="preserve">of observation </w:t>
      </w:r>
      <w:r w:rsidR="0086177B" w:rsidRPr="0080376C">
        <w:rPr>
          <w:sz w:val="28"/>
          <w:szCs w:val="28"/>
        </w:rPr>
        <w:t xml:space="preserve">gets </w:t>
      </w:r>
      <w:r w:rsidRPr="0080376C">
        <w:rPr>
          <w:sz w:val="28"/>
          <w:szCs w:val="28"/>
        </w:rPr>
        <w:t>more developed wi</w:t>
      </w:r>
      <w:r w:rsidR="00EF22BF" w:rsidRPr="0080376C">
        <w:rPr>
          <w:sz w:val="28"/>
          <w:szCs w:val="28"/>
        </w:rPr>
        <w:t>th continued study and practice</w:t>
      </w:r>
      <w:r w:rsidRPr="0080376C">
        <w:rPr>
          <w:sz w:val="28"/>
          <w:szCs w:val="28"/>
        </w:rPr>
        <w:t xml:space="preserve"> </w:t>
      </w:r>
      <w:r w:rsidR="00EF22BF" w:rsidRPr="0080376C">
        <w:rPr>
          <w:sz w:val="28"/>
          <w:szCs w:val="28"/>
        </w:rPr>
        <w:t xml:space="preserve">(Remember my story about my first consultation with the </w:t>
      </w:r>
      <w:proofErr w:type="spellStart"/>
      <w:r w:rsidR="00EF22BF" w:rsidRPr="0080376C">
        <w:rPr>
          <w:sz w:val="28"/>
          <w:szCs w:val="28"/>
        </w:rPr>
        <w:t>Ayurvedic</w:t>
      </w:r>
      <w:proofErr w:type="spellEnd"/>
      <w:r w:rsidR="00EF22BF" w:rsidRPr="0080376C">
        <w:rPr>
          <w:sz w:val="28"/>
          <w:szCs w:val="28"/>
        </w:rPr>
        <w:t xml:space="preserve"> physician in Bangalore, and the one thing I kept forgetting to ask him about him?).</w:t>
      </w:r>
    </w:p>
    <w:p w:rsidR="0086177B" w:rsidRPr="0080376C" w:rsidRDefault="00EF22BF">
      <w:pPr>
        <w:rPr>
          <w:sz w:val="28"/>
          <w:szCs w:val="28"/>
        </w:rPr>
      </w:pPr>
      <w:r w:rsidRPr="0080376C">
        <w:rPr>
          <w:sz w:val="28"/>
          <w:szCs w:val="28"/>
        </w:rPr>
        <w:t xml:space="preserve"> </w:t>
      </w:r>
      <w:r w:rsidR="00A94ADA" w:rsidRPr="0080376C">
        <w:rPr>
          <w:sz w:val="28"/>
          <w:szCs w:val="28"/>
        </w:rPr>
        <w:t xml:space="preserve">At this stage, likely you can usually guess a person’s primary </w:t>
      </w:r>
      <w:proofErr w:type="spellStart"/>
      <w:r w:rsidR="00A94ADA" w:rsidRPr="0080376C">
        <w:rPr>
          <w:sz w:val="28"/>
          <w:szCs w:val="28"/>
        </w:rPr>
        <w:t>dos</w:t>
      </w:r>
      <w:r w:rsidR="007944B0" w:rsidRPr="0080376C">
        <w:rPr>
          <w:sz w:val="28"/>
          <w:szCs w:val="28"/>
        </w:rPr>
        <w:t>ha</w:t>
      </w:r>
      <w:proofErr w:type="spellEnd"/>
      <w:r w:rsidR="007944B0" w:rsidRPr="0080376C">
        <w:rPr>
          <w:sz w:val="28"/>
          <w:szCs w:val="28"/>
        </w:rPr>
        <w:t xml:space="preserve">, or primary </w:t>
      </w:r>
      <w:proofErr w:type="spellStart"/>
      <w:r w:rsidR="007944B0" w:rsidRPr="0080376C">
        <w:rPr>
          <w:sz w:val="28"/>
          <w:szCs w:val="28"/>
        </w:rPr>
        <w:t>doshic</w:t>
      </w:r>
      <w:proofErr w:type="spellEnd"/>
      <w:r w:rsidR="007944B0" w:rsidRPr="0080376C">
        <w:rPr>
          <w:sz w:val="28"/>
          <w:szCs w:val="28"/>
        </w:rPr>
        <w:t xml:space="preserve"> imbalance</w:t>
      </w:r>
      <w:r w:rsidR="00A94ADA" w:rsidRPr="0080376C">
        <w:rPr>
          <w:sz w:val="28"/>
          <w:szCs w:val="28"/>
        </w:rPr>
        <w:t xml:space="preserve"> </w:t>
      </w:r>
      <w:r w:rsidR="007944B0" w:rsidRPr="0080376C">
        <w:rPr>
          <w:sz w:val="28"/>
          <w:szCs w:val="28"/>
        </w:rPr>
        <w:t>(So cool!).</w:t>
      </w:r>
      <w:r w:rsidR="00A94ADA" w:rsidRPr="0080376C">
        <w:rPr>
          <w:sz w:val="28"/>
          <w:szCs w:val="28"/>
        </w:rPr>
        <w:t xml:space="preserve"> This is sometimes based on appearance and impression, then confirmed or modified with conversation and continued observat</w:t>
      </w:r>
      <w:r w:rsidR="00653CD4" w:rsidRPr="0080376C">
        <w:rPr>
          <w:sz w:val="28"/>
          <w:szCs w:val="28"/>
        </w:rPr>
        <w:t>ion.</w:t>
      </w:r>
      <w:r w:rsidRPr="0080376C">
        <w:rPr>
          <w:sz w:val="28"/>
          <w:szCs w:val="28"/>
        </w:rPr>
        <w:t xml:space="preserve"> It may be different from or the same as what is on the intake form</w:t>
      </w:r>
    </w:p>
    <w:p w:rsidR="00653CD4" w:rsidRPr="0080376C" w:rsidRDefault="00EF22BF">
      <w:pPr>
        <w:rPr>
          <w:sz w:val="28"/>
          <w:szCs w:val="28"/>
        </w:rPr>
      </w:pPr>
      <w:r w:rsidRPr="0080376C">
        <w:rPr>
          <w:sz w:val="28"/>
          <w:szCs w:val="28"/>
        </w:rPr>
        <w:t>(Remember the</w:t>
      </w:r>
      <w:r w:rsidR="00653CD4" w:rsidRPr="0080376C">
        <w:rPr>
          <w:sz w:val="28"/>
          <w:szCs w:val="28"/>
        </w:rPr>
        <w:t xml:space="preserve"> story about my first consultation with the </w:t>
      </w:r>
      <w:proofErr w:type="spellStart"/>
      <w:r w:rsidR="00653CD4" w:rsidRPr="0080376C">
        <w:rPr>
          <w:sz w:val="28"/>
          <w:szCs w:val="28"/>
        </w:rPr>
        <w:t>Ayurvedic</w:t>
      </w:r>
      <w:proofErr w:type="spellEnd"/>
      <w:r w:rsidR="00653CD4" w:rsidRPr="0080376C">
        <w:rPr>
          <w:sz w:val="28"/>
          <w:szCs w:val="28"/>
        </w:rPr>
        <w:t xml:space="preserve"> physician in Bangalore, and the one thing I kept forgetting to ask him about him?)</w:t>
      </w:r>
      <w:r w:rsidRPr="0080376C">
        <w:rPr>
          <w:sz w:val="28"/>
          <w:szCs w:val="28"/>
        </w:rPr>
        <w:t>.</w:t>
      </w:r>
    </w:p>
    <w:p w:rsidR="00655BB2" w:rsidRPr="0080376C" w:rsidRDefault="00655BB2">
      <w:pPr>
        <w:rPr>
          <w:sz w:val="28"/>
          <w:szCs w:val="28"/>
        </w:rPr>
      </w:pPr>
      <w:r w:rsidRPr="0080376C">
        <w:rPr>
          <w:sz w:val="28"/>
          <w:szCs w:val="28"/>
        </w:rPr>
        <w:t>Observation can be at all levels and aspects of being, from the gross to the subtle.</w:t>
      </w:r>
    </w:p>
    <w:p w:rsidR="00653CD4" w:rsidRPr="0080376C" w:rsidRDefault="00653CD4">
      <w:pPr>
        <w:rPr>
          <w:sz w:val="28"/>
          <w:szCs w:val="28"/>
        </w:rPr>
      </w:pPr>
    </w:p>
    <w:p w:rsidR="00AA7249" w:rsidRPr="0080376C" w:rsidRDefault="00AA7249">
      <w:pPr>
        <w:rPr>
          <w:b/>
          <w:sz w:val="28"/>
          <w:szCs w:val="28"/>
        </w:rPr>
      </w:pPr>
      <w:proofErr w:type="spellStart"/>
      <w:r w:rsidRPr="0080376C">
        <w:rPr>
          <w:b/>
          <w:sz w:val="28"/>
          <w:szCs w:val="28"/>
        </w:rPr>
        <w:t>Embodyment</w:t>
      </w:r>
      <w:proofErr w:type="spellEnd"/>
      <w:r w:rsidRPr="0080376C">
        <w:rPr>
          <w:b/>
          <w:sz w:val="28"/>
          <w:szCs w:val="28"/>
        </w:rPr>
        <w:t xml:space="preserve"> - </w:t>
      </w:r>
    </w:p>
    <w:p w:rsidR="00CE7BE7" w:rsidRPr="0080376C" w:rsidRDefault="00CD5433">
      <w:pPr>
        <w:rPr>
          <w:sz w:val="28"/>
          <w:szCs w:val="28"/>
        </w:rPr>
      </w:pPr>
      <w:r w:rsidRPr="0080376C">
        <w:rPr>
          <w:sz w:val="28"/>
          <w:szCs w:val="28"/>
        </w:rPr>
        <w:t>Embody/E</w:t>
      </w:r>
      <w:r w:rsidR="00CE7BE7" w:rsidRPr="0080376C">
        <w:rPr>
          <w:sz w:val="28"/>
          <w:szCs w:val="28"/>
        </w:rPr>
        <w:t>mpathize with</w:t>
      </w:r>
      <w:r w:rsidRPr="0080376C">
        <w:rPr>
          <w:sz w:val="28"/>
          <w:szCs w:val="28"/>
        </w:rPr>
        <w:t>/Embody</w:t>
      </w:r>
      <w:r w:rsidR="00401DBB" w:rsidRPr="0080376C">
        <w:rPr>
          <w:sz w:val="28"/>
          <w:szCs w:val="28"/>
        </w:rPr>
        <w:t xml:space="preserve"> </w:t>
      </w:r>
      <w:r w:rsidR="00CE7BE7" w:rsidRPr="0080376C">
        <w:rPr>
          <w:sz w:val="28"/>
          <w:szCs w:val="28"/>
        </w:rPr>
        <w:t>the condition</w:t>
      </w:r>
    </w:p>
    <w:p w:rsidR="00EF22BF" w:rsidRPr="0080376C" w:rsidRDefault="00EF22BF">
      <w:pPr>
        <w:rPr>
          <w:sz w:val="28"/>
          <w:szCs w:val="28"/>
        </w:rPr>
      </w:pPr>
      <w:r w:rsidRPr="0080376C">
        <w:rPr>
          <w:sz w:val="28"/>
          <w:szCs w:val="28"/>
        </w:rPr>
        <w:t xml:space="preserve">To help you intuit what is needed. </w:t>
      </w:r>
    </w:p>
    <w:p w:rsidR="00BA6933" w:rsidRPr="0080376C" w:rsidRDefault="00BA6933">
      <w:pPr>
        <w:rPr>
          <w:sz w:val="28"/>
          <w:szCs w:val="28"/>
        </w:rPr>
      </w:pPr>
    </w:p>
    <w:p w:rsidR="00442A36" w:rsidRPr="0080376C" w:rsidRDefault="00442A36">
      <w:pPr>
        <w:rPr>
          <w:b/>
          <w:sz w:val="28"/>
          <w:szCs w:val="28"/>
        </w:rPr>
      </w:pPr>
      <w:r w:rsidRPr="0080376C">
        <w:rPr>
          <w:b/>
          <w:sz w:val="28"/>
          <w:szCs w:val="28"/>
        </w:rPr>
        <w:t>Intuition –</w:t>
      </w:r>
    </w:p>
    <w:p w:rsidR="00442A36" w:rsidRPr="0080376C" w:rsidRDefault="00442A36">
      <w:pPr>
        <w:rPr>
          <w:sz w:val="28"/>
          <w:szCs w:val="28"/>
        </w:rPr>
      </w:pPr>
      <w:r w:rsidRPr="0080376C">
        <w:rPr>
          <w:sz w:val="28"/>
          <w:szCs w:val="28"/>
        </w:rPr>
        <w:t xml:space="preserve">We can build our intuition with study, attention, observation, </w:t>
      </w:r>
      <w:proofErr w:type="gramStart"/>
      <w:r w:rsidRPr="0080376C">
        <w:rPr>
          <w:sz w:val="28"/>
          <w:szCs w:val="28"/>
        </w:rPr>
        <w:t>awareness</w:t>
      </w:r>
      <w:proofErr w:type="gramEnd"/>
      <w:r w:rsidR="00655BB2" w:rsidRPr="0080376C">
        <w:rPr>
          <w:sz w:val="28"/>
          <w:szCs w:val="28"/>
        </w:rPr>
        <w:t>.</w:t>
      </w:r>
    </w:p>
    <w:p w:rsidR="00655BB2" w:rsidRPr="0080376C" w:rsidRDefault="00655BB2">
      <w:pPr>
        <w:rPr>
          <w:sz w:val="28"/>
          <w:szCs w:val="28"/>
        </w:rPr>
      </w:pPr>
      <w:r w:rsidRPr="0080376C">
        <w:rPr>
          <w:sz w:val="28"/>
          <w:szCs w:val="28"/>
        </w:rPr>
        <w:t xml:space="preserve">Also working with our own Chakra system holistically – with some classical </w:t>
      </w:r>
      <w:proofErr w:type="spellStart"/>
      <w:r w:rsidRPr="0080376C">
        <w:rPr>
          <w:sz w:val="28"/>
          <w:szCs w:val="28"/>
        </w:rPr>
        <w:t>Ajna</w:t>
      </w:r>
      <w:proofErr w:type="spellEnd"/>
      <w:r w:rsidRPr="0080376C">
        <w:rPr>
          <w:sz w:val="28"/>
          <w:szCs w:val="28"/>
        </w:rPr>
        <w:t xml:space="preserve"> Chakra practices –</w:t>
      </w:r>
      <w:r w:rsidR="002A6E20" w:rsidRPr="0080376C">
        <w:rPr>
          <w:sz w:val="28"/>
          <w:szCs w:val="28"/>
        </w:rPr>
        <w:t xml:space="preserve"> the Seat of I</w:t>
      </w:r>
      <w:r w:rsidRPr="0080376C">
        <w:rPr>
          <w:sz w:val="28"/>
          <w:szCs w:val="28"/>
        </w:rPr>
        <w:t xml:space="preserve">ntuition. </w:t>
      </w:r>
    </w:p>
    <w:p w:rsidR="00442A36" w:rsidRPr="0080376C" w:rsidRDefault="00442A36">
      <w:pPr>
        <w:rPr>
          <w:sz w:val="28"/>
          <w:szCs w:val="28"/>
        </w:rPr>
      </w:pPr>
    </w:p>
    <w:p w:rsidR="00AB23C3" w:rsidRPr="0080376C" w:rsidRDefault="00AB23C3">
      <w:pPr>
        <w:rPr>
          <w:b/>
          <w:sz w:val="28"/>
          <w:szCs w:val="28"/>
        </w:rPr>
      </w:pPr>
      <w:r w:rsidRPr="0080376C">
        <w:rPr>
          <w:b/>
          <w:sz w:val="28"/>
          <w:szCs w:val="28"/>
        </w:rPr>
        <w:t>Aware</w:t>
      </w:r>
      <w:r w:rsidR="00CE53DB" w:rsidRPr="0080376C">
        <w:rPr>
          <w:b/>
          <w:sz w:val="28"/>
          <w:szCs w:val="28"/>
        </w:rPr>
        <w:t>ness</w:t>
      </w:r>
      <w:r w:rsidRPr="0080376C">
        <w:rPr>
          <w:b/>
          <w:sz w:val="28"/>
          <w:szCs w:val="28"/>
        </w:rPr>
        <w:t xml:space="preserve"> of Projections and Assumptions -</w:t>
      </w:r>
    </w:p>
    <w:p w:rsidR="00AB23C3" w:rsidRPr="0080376C" w:rsidRDefault="00AA7249">
      <w:pPr>
        <w:rPr>
          <w:sz w:val="28"/>
          <w:szCs w:val="28"/>
        </w:rPr>
      </w:pPr>
      <w:r w:rsidRPr="0080376C">
        <w:rPr>
          <w:sz w:val="28"/>
          <w:szCs w:val="28"/>
        </w:rPr>
        <w:t>Be more and more aware of your own possibl</w:t>
      </w:r>
      <w:r w:rsidR="007F45AE" w:rsidRPr="0080376C">
        <w:rPr>
          <w:sz w:val="28"/>
          <w:szCs w:val="28"/>
        </w:rPr>
        <w:t>e projections onto the student. Develop techniques to recognize and clear them.</w:t>
      </w:r>
    </w:p>
    <w:p w:rsidR="007F45AE" w:rsidRPr="0080376C" w:rsidRDefault="00AB23C3">
      <w:pPr>
        <w:rPr>
          <w:sz w:val="28"/>
          <w:szCs w:val="28"/>
        </w:rPr>
      </w:pPr>
      <w:r w:rsidRPr="0080376C">
        <w:rPr>
          <w:sz w:val="28"/>
          <w:szCs w:val="28"/>
        </w:rPr>
        <w:t xml:space="preserve">The therapist’s issues and goals may be very different than the student’s. </w:t>
      </w:r>
      <w:r w:rsidR="007F45AE" w:rsidRPr="0080376C">
        <w:rPr>
          <w:sz w:val="28"/>
          <w:szCs w:val="28"/>
        </w:rPr>
        <w:t>How to separate?</w:t>
      </w:r>
    </w:p>
    <w:p w:rsidR="00BA6933" w:rsidRPr="0080376C" w:rsidRDefault="00AB23C3">
      <w:pPr>
        <w:rPr>
          <w:sz w:val="28"/>
          <w:szCs w:val="28"/>
        </w:rPr>
      </w:pPr>
      <w:r w:rsidRPr="0080376C">
        <w:rPr>
          <w:sz w:val="28"/>
          <w:szCs w:val="28"/>
        </w:rPr>
        <w:t xml:space="preserve">A therapist’s loved one </w:t>
      </w:r>
      <w:r w:rsidR="007F45AE" w:rsidRPr="0080376C">
        <w:rPr>
          <w:sz w:val="28"/>
          <w:szCs w:val="28"/>
        </w:rPr>
        <w:t xml:space="preserve">or acquaintance </w:t>
      </w:r>
      <w:r w:rsidRPr="0080376C">
        <w:rPr>
          <w:sz w:val="28"/>
          <w:szCs w:val="28"/>
        </w:rPr>
        <w:t>may have had a condition with the same label as the client</w:t>
      </w:r>
      <w:r w:rsidR="007F45AE" w:rsidRPr="0080376C">
        <w:rPr>
          <w:sz w:val="28"/>
          <w:szCs w:val="28"/>
        </w:rPr>
        <w:t xml:space="preserve"> – More and more, see the client with fresh eyes. </w:t>
      </w:r>
    </w:p>
    <w:p w:rsidR="007F45AE" w:rsidRPr="0080376C" w:rsidRDefault="007F45AE">
      <w:pPr>
        <w:rPr>
          <w:sz w:val="28"/>
          <w:szCs w:val="28"/>
        </w:rPr>
      </w:pPr>
      <w:r w:rsidRPr="0080376C">
        <w:rPr>
          <w:sz w:val="28"/>
          <w:szCs w:val="28"/>
        </w:rPr>
        <w:t xml:space="preserve">We learn from the patterns we have observed in the past, </w:t>
      </w:r>
    </w:p>
    <w:p w:rsidR="00AA7249" w:rsidRPr="0080376C" w:rsidRDefault="00AA7249">
      <w:pPr>
        <w:rPr>
          <w:sz w:val="28"/>
          <w:szCs w:val="28"/>
        </w:rPr>
      </w:pPr>
    </w:p>
    <w:p w:rsidR="0080376C" w:rsidRDefault="0080376C">
      <w:pPr>
        <w:rPr>
          <w:b/>
          <w:sz w:val="28"/>
          <w:szCs w:val="28"/>
        </w:rPr>
      </w:pPr>
    </w:p>
    <w:p w:rsidR="0080376C" w:rsidRDefault="0080376C">
      <w:pPr>
        <w:rPr>
          <w:b/>
          <w:sz w:val="28"/>
          <w:szCs w:val="28"/>
        </w:rPr>
      </w:pPr>
    </w:p>
    <w:p w:rsidR="00AA7249" w:rsidRPr="0080376C" w:rsidRDefault="006F7768">
      <w:pPr>
        <w:rPr>
          <w:b/>
          <w:sz w:val="28"/>
          <w:szCs w:val="28"/>
        </w:rPr>
      </w:pPr>
      <w:r w:rsidRPr="0080376C">
        <w:rPr>
          <w:b/>
          <w:sz w:val="28"/>
          <w:szCs w:val="28"/>
        </w:rPr>
        <w:lastRenderedPageBreak/>
        <w:t>Research –</w:t>
      </w:r>
    </w:p>
    <w:p w:rsidR="006F7768" w:rsidRPr="0080376C" w:rsidRDefault="006F7768">
      <w:pPr>
        <w:rPr>
          <w:b/>
          <w:sz w:val="28"/>
          <w:szCs w:val="28"/>
        </w:rPr>
      </w:pPr>
    </w:p>
    <w:p w:rsidR="006F7768" w:rsidRPr="0080376C" w:rsidRDefault="006F7768">
      <w:pPr>
        <w:rPr>
          <w:sz w:val="28"/>
          <w:szCs w:val="28"/>
        </w:rPr>
      </w:pPr>
      <w:r w:rsidRPr="0080376C">
        <w:rPr>
          <w:sz w:val="28"/>
          <w:szCs w:val="28"/>
        </w:rPr>
        <w:t xml:space="preserve">After a decade of focusing on adapting yoga for safety and benefit, I do at least some research almost every day. </w:t>
      </w:r>
    </w:p>
    <w:p w:rsidR="006F7768" w:rsidRPr="0080376C" w:rsidRDefault="006F7768">
      <w:pPr>
        <w:rPr>
          <w:sz w:val="28"/>
          <w:szCs w:val="28"/>
        </w:rPr>
      </w:pPr>
      <w:r w:rsidRPr="0080376C">
        <w:rPr>
          <w:sz w:val="28"/>
          <w:szCs w:val="28"/>
        </w:rPr>
        <w:t>Looking up a condition</w:t>
      </w:r>
      <w:r w:rsidR="00BD30B6" w:rsidRPr="0080376C">
        <w:rPr>
          <w:sz w:val="28"/>
          <w:szCs w:val="28"/>
        </w:rPr>
        <w:t xml:space="preserve"> on the web, or seeing a magazine or newspaper article, and acting on or passing on that info without sincere discernment as to the true quality of the source is not research – this is very low level work and should not be part of yoga therapy. It is fine to look something up this way – but exami</w:t>
      </w:r>
      <w:r w:rsidR="003865A7" w:rsidRPr="0080376C">
        <w:rPr>
          <w:sz w:val="28"/>
          <w:szCs w:val="28"/>
        </w:rPr>
        <w:t>ne in the context and framework of the excellent introductory sources offered through the program.</w:t>
      </w:r>
    </w:p>
    <w:p w:rsidR="00831339" w:rsidRPr="0080376C" w:rsidRDefault="00831339">
      <w:pPr>
        <w:rPr>
          <w:sz w:val="28"/>
          <w:szCs w:val="28"/>
        </w:rPr>
      </w:pPr>
    </w:p>
    <w:p w:rsidR="003865A7" w:rsidRPr="0080376C" w:rsidRDefault="003865A7">
      <w:pPr>
        <w:rPr>
          <w:b/>
          <w:sz w:val="28"/>
          <w:szCs w:val="28"/>
        </w:rPr>
      </w:pPr>
      <w:r w:rsidRPr="0080376C">
        <w:rPr>
          <w:b/>
          <w:sz w:val="28"/>
          <w:szCs w:val="28"/>
        </w:rPr>
        <w:t xml:space="preserve">Before we adapt the pose: </w:t>
      </w:r>
    </w:p>
    <w:p w:rsidR="003865A7" w:rsidRPr="0080376C" w:rsidRDefault="003865A7">
      <w:pPr>
        <w:rPr>
          <w:sz w:val="28"/>
          <w:szCs w:val="28"/>
        </w:rPr>
      </w:pPr>
    </w:p>
    <w:p w:rsidR="003865A7" w:rsidRPr="0080376C" w:rsidRDefault="00886EDD">
      <w:pPr>
        <w:rPr>
          <w:sz w:val="28"/>
          <w:szCs w:val="28"/>
        </w:rPr>
      </w:pPr>
      <w:r w:rsidRPr="0080376C">
        <w:rPr>
          <w:sz w:val="28"/>
          <w:szCs w:val="28"/>
        </w:rPr>
        <w:t xml:space="preserve">Be clear: </w:t>
      </w:r>
      <w:r w:rsidR="003865A7" w:rsidRPr="0080376C">
        <w:rPr>
          <w:sz w:val="28"/>
          <w:szCs w:val="28"/>
        </w:rPr>
        <w:t xml:space="preserve">What is our purpose for getting them into, say, </w:t>
      </w:r>
      <w:proofErr w:type="spellStart"/>
      <w:r w:rsidR="003865A7" w:rsidRPr="0080376C">
        <w:rPr>
          <w:sz w:val="28"/>
          <w:szCs w:val="28"/>
        </w:rPr>
        <w:t>Trikonasana</w:t>
      </w:r>
      <w:proofErr w:type="spellEnd"/>
      <w:r w:rsidR="003865A7" w:rsidRPr="0080376C">
        <w:rPr>
          <w:sz w:val="28"/>
          <w:szCs w:val="28"/>
        </w:rPr>
        <w:t xml:space="preserve">? </w:t>
      </w:r>
    </w:p>
    <w:p w:rsidR="0080376C" w:rsidRPr="0080376C" w:rsidRDefault="0080376C" w:rsidP="003865A7">
      <w:pPr>
        <w:rPr>
          <w:sz w:val="28"/>
          <w:szCs w:val="28"/>
        </w:rPr>
      </w:pPr>
    </w:p>
    <w:p w:rsidR="003865A7" w:rsidRPr="0080376C" w:rsidRDefault="00D35170" w:rsidP="003865A7">
      <w:pPr>
        <w:rPr>
          <w:sz w:val="28"/>
          <w:szCs w:val="28"/>
        </w:rPr>
      </w:pPr>
      <w:r w:rsidRPr="0080376C">
        <w:rPr>
          <w:sz w:val="28"/>
          <w:szCs w:val="28"/>
        </w:rPr>
        <w:t>There are multiple approaches:</w:t>
      </w:r>
    </w:p>
    <w:p w:rsidR="00D35170" w:rsidRPr="0080376C" w:rsidRDefault="00D35170" w:rsidP="003865A7">
      <w:pPr>
        <w:rPr>
          <w:sz w:val="28"/>
          <w:szCs w:val="28"/>
        </w:rPr>
      </w:pPr>
    </w:p>
    <w:p w:rsidR="003865A7" w:rsidRPr="0080376C" w:rsidRDefault="003865A7" w:rsidP="003865A7">
      <w:pPr>
        <w:rPr>
          <w:sz w:val="28"/>
          <w:szCs w:val="28"/>
        </w:rPr>
      </w:pPr>
      <w:r w:rsidRPr="0080376C">
        <w:rPr>
          <w:sz w:val="28"/>
          <w:szCs w:val="28"/>
        </w:rPr>
        <w:t xml:space="preserve">In Asana Pranayama Mudra </w:t>
      </w:r>
      <w:proofErr w:type="spellStart"/>
      <w:r w:rsidRPr="0080376C">
        <w:rPr>
          <w:sz w:val="28"/>
          <w:szCs w:val="28"/>
        </w:rPr>
        <w:t>Bandha</w:t>
      </w:r>
      <w:proofErr w:type="spellEnd"/>
      <w:r w:rsidRPr="0080376C">
        <w:rPr>
          <w:sz w:val="28"/>
          <w:szCs w:val="28"/>
        </w:rPr>
        <w:t>, when a pose is uncomfortable or causes pain or strain, it is recommended to come out. The pose may not be appropriate for the person at that time. There are very few suggestions for adapting poses. The reasons for this include:</w:t>
      </w:r>
    </w:p>
    <w:p w:rsidR="003865A7" w:rsidRPr="0080376C" w:rsidRDefault="003865A7" w:rsidP="003865A7">
      <w:pPr>
        <w:rPr>
          <w:sz w:val="28"/>
          <w:szCs w:val="28"/>
        </w:rPr>
      </w:pPr>
      <w:r w:rsidRPr="0080376C">
        <w:rPr>
          <w:sz w:val="28"/>
          <w:szCs w:val="28"/>
        </w:rPr>
        <w:t xml:space="preserve">1) The APMB system did not typically use props – </w:t>
      </w:r>
      <w:proofErr w:type="spellStart"/>
      <w:r w:rsidRPr="0080376C">
        <w:rPr>
          <w:sz w:val="28"/>
          <w:szCs w:val="28"/>
        </w:rPr>
        <w:t>asanas</w:t>
      </w:r>
      <w:proofErr w:type="spellEnd"/>
      <w:r w:rsidRPr="0080376C">
        <w:rPr>
          <w:sz w:val="28"/>
          <w:szCs w:val="28"/>
        </w:rPr>
        <w:t xml:space="preserve"> are done on a single blanket, with no additional folded blankets, bolsters, or blocks. </w:t>
      </w:r>
    </w:p>
    <w:p w:rsidR="00886EDD" w:rsidRPr="0080376C" w:rsidRDefault="00D35170" w:rsidP="00886EDD">
      <w:pPr>
        <w:rPr>
          <w:sz w:val="28"/>
          <w:szCs w:val="28"/>
        </w:rPr>
      </w:pPr>
      <w:r w:rsidRPr="0080376C">
        <w:rPr>
          <w:sz w:val="28"/>
          <w:szCs w:val="28"/>
        </w:rPr>
        <w:t xml:space="preserve"> Rather that adapt a pose, </w:t>
      </w:r>
      <w:r w:rsidR="003865A7" w:rsidRPr="0080376C">
        <w:rPr>
          <w:sz w:val="28"/>
          <w:szCs w:val="28"/>
        </w:rPr>
        <w:t>the suggestion is to work with the preparatory poses</w:t>
      </w:r>
      <w:r w:rsidRPr="0080376C">
        <w:rPr>
          <w:sz w:val="28"/>
          <w:szCs w:val="28"/>
        </w:rPr>
        <w:t xml:space="preserve">, such as </w:t>
      </w:r>
      <w:proofErr w:type="spellStart"/>
      <w:r w:rsidRPr="0080376C">
        <w:rPr>
          <w:sz w:val="28"/>
          <w:szCs w:val="28"/>
        </w:rPr>
        <w:t>Pawanmuktasana</w:t>
      </w:r>
      <w:proofErr w:type="spellEnd"/>
      <w:r w:rsidRPr="0080376C">
        <w:rPr>
          <w:sz w:val="28"/>
          <w:szCs w:val="28"/>
        </w:rPr>
        <w:t xml:space="preserve"> series, until the body is ready.</w:t>
      </w:r>
      <w:r w:rsidR="00886EDD" w:rsidRPr="0080376C">
        <w:rPr>
          <w:sz w:val="28"/>
          <w:szCs w:val="28"/>
        </w:rPr>
        <w:t xml:space="preserve"> When a pose is unavailable, let it go and continue with a general classical practice. </w:t>
      </w:r>
    </w:p>
    <w:p w:rsidR="00886EDD" w:rsidRPr="0080376C" w:rsidRDefault="00886EDD" w:rsidP="00886EDD">
      <w:pPr>
        <w:rPr>
          <w:sz w:val="28"/>
          <w:szCs w:val="28"/>
        </w:rPr>
      </w:pPr>
      <w:r w:rsidRPr="0080376C">
        <w:rPr>
          <w:sz w:val="28"/>
          <w:szCs w:val="28"/>
        </w:rPr>
        <w:t>Every so often, after some weeks or months, re-approach the pose mindfully, without attachment. You may or may not find it has become available.</w:t>
      </w:r>
    </w:p>
    <w:p w:rsidR="003865A7" w:rsidRPr="0080376C" w:rsidRDefault="003865A7" w:rsidP="003865A7">
      <w:pPr>
        <w:rPr>
          <w:sz w:val="28"/>
          <w:szCs w:val="28"/>
        </w:rPr>
      </w:pPr>
    </w:p>
    <w:p w:rsidR="00D35170" w:rsidRPr="0080376C" w:rsidRDefault="00D35170" w:rsidP="003865A7">
      <w:pPr>
        <w:rPr>
          <w:sz w:val="28"/>
          <w:szCs w:val="28"/>
        </w:rPr>
      </w:pPr>
    </w:p>
    <w:p w:rsidR="003865A7" w:rsidRPr="0080376C" w:rsidRDefault="00886EDD" w:rsidP="003865A7">
      <w:pPr>
        <w:rPr>
          <w:sz w:val="28"/>
          <w:szCs w:val="28"/>
        </w:rPr>
      </w:pPr>
      <w:r w:rsidRPr="0080376C">
        <w:rPr>
          <w:sz w:val="28"/>
          <w:szCs w:val="28"/>
        </w:rPr>
        <w:t xml:space="preserve">2) </w:t>
      </w:r>
      <w:r w:rsidR="00D35170" w:rsidRPr="0080376C">
        <w:rPr>
          <w:sz w:val="28"/>
          <w:szCs w:val="28"/>
        </w:rPr>
        <w:t xml:space="preserve">BKS </w:t>
      </w:r>
      <w:proofErr w:type="spellStart"/>
      <w:r w:rsidR="00D35170" w:rsidRPr="0080376C">
        <w:rPr>
          <w:sz w:val="28"/>
          <w:szCs w:val="28"/>
        </w:rPr>
        <w:t>Iyengar</w:t>
      </w:r>
      <w:proofErr w:type="spellEnd"/>
      <w:r w:rsidR="00D35170" w:rsidRPr="0080376C">
        <w:rPr>
          <w:sz w:val="28"/>
          <w:szCs w:val="28"/>
        </w:rPr>
        <w:t xml:space="preserve"> creatively brought many props and adaptations to yoga postures. </w:t>
      </w:r>
    </w:p>
    <w:p w:rsidR="00D35170" w:rsidRPr="0080376C" w:rsidRDefault="00D35170">
      <w:pPr>
        <w:rPr>
          <w:sz w:val="28"/>
          <w:szCs w:val="28"/>
        </w:rPr>
      </w:pPr>
    </w:p>
    <w:p w:rsidR="003865A7" w:rsidRPr="0080376C" w:rsidRDefault="003865A7">
      <w:pPr>
        <w:rPr>
          <w:sz w:val="28"/>
          <w:szCs w:val="28"/>
        </w:rPr>
      </w:pPr>
    </w:p>
    <w:p w:rsidR="00831339" w:rsidRPr="0080376C" w:rsidRDefault="00831339">
      <w:pPr>
        <w:rPr>
          <w:sz w:val="28"/>
          <w:szCs w:val="28"/>
        </w:rPr>
      </w:pPr>
      <w:r w:rsidRPr="0080376C">
        <w:rPr>
          <w:sz w:val="28"/>
          <w:szCs w:val="28"/>
        </w:rPr>
        <w:t>Speaking from my personal experience</w:t>
      </w:r>
      <w:proofErr w:type="gramStart"/>
      <w:r w:rsidRPr="0080376C">
        <w:rPr>
          <w:sz w:val="28"/>
          <w:szCs w:val="28"/>
        </w:rPr>
        <w:t xml:space="preserve">, </w:t>
      </w:r>
      <w:r w:rsidR="00EF22BF" w:rsidRPr="0080376C">
        <w:rPr>
          <w:sz w:val="28"/>
          <w:szCs w:val="28"/>
        </w:rPr>
        <w:t xml:space="preserve"> </w:t>
      </w:r>
      <w:r w:rsidR="007F45AE" w:rsidRPr="0080376C">
        <w:rPr>
          <w:sz w:val="28"/>
          <w:szCs w:val="28"/>
        </w:rPr>
        <w:t>c</w:t>
      </w:r>
      <w:r w:rsidR="00915130" w:rsidRPr="0080376C">
        <w:rPr>
          <w:sz w:val="28"/>
          <w:szCs w:val="28"/>
        </w:rPr>
        <w:t>l</w:t>
      </w:r>
      <w:r w:rsidR="00886EDD" w:rsidRPr="0080376C">
        <w:rPr>
          <w:sz w:val="28"/>
          <w:szCs w:val="28"/>
        </w:rPr>
        <w:t>ients</w:t>
      </w:r>
      <w:proofErr w:type="gramEnd"/>
      <w:r w:rsidR="00886EDD" w:rsidRPr="0080376C">
        <w:rPr>
          <w:sz w:val="28"/>
          <w:szCs w:val="28"/>
        </w:rPr>
        <w:t>/students often come to me not knowing how to truly</w:t>
      </w:r>
      <w:r w:rsidR="00D35170" w:rsidRPr="0080376C">
        <w:rPr>
          <w:sz w:val="28"/>
          <w:szCs w:val="28"/>
        </w:rPr>
        <w:t xml:space="preserve"> relax</w:t>
      </w:r>
      <w:r w:rsidR="00886EDD" w:rsidRPr="0080376C">
        <w:rPr>
          <w:sz w:val="28"/>
          <w:szCs w:val="28"/>
        </w:rPr>
        <w:t xml:space="preserve">, or find ease in a </w:t>
      </w:r>
      <w:proofErr w:type="spellStart"/>
      <w:r w:rsidR="00886EDD" w:rsidRPr="0080376C">
        <w:rPr>
          <w:sz w:val="28"/>
          <w:szCs w:val="28"/>
        </w:rPr>
        <w:t>shavasana</w:t>
      </w:r>
      <w:proofErr w:type="spellEnd"/>
      <w:r w:rsidR="00886EDD" w:rsidRPr="0080376C">
        <w:rPr>
          <w:sz w:val="28"/>
          <w:szCs w:val="28"/>
        </w:rPr>
        <w:t xml:space="preserve"> type pose. He calls it “the hardest to master” </w:t>
      </w:r>
    </w:p>
    <w:p w:rsidR="00D35170" w:rsidRPr="0080376C" w:rsidRDefault="00D35170">
      <w:pPr>
        <w:rPr>
          <w:sz w:val="28"/>
          <w:szCs w:val="28"/>
        </w:rPr>
      </w:pPr>
    </w:p>
    <w:p w:rsidR="00D35170" w:rsidRPr="0080376C" w:rsidRDefault="00D35170">
      <w:pPr>
        <w:rPr>
          <w:sz w:val="28"/>
          <w:szCs w:val="28"/>
        </w:rPr>
      </w:pPr>
      <w:r w:rsidRPr="0080376C">
        <w:rPr>
          <w:sz w:val="28"/>
          <w:szCs w:val="28"/>
        </w:rPr>
        <w:t xml:space="preserve">For this reason and many others, I am grateful to Mr. </w:t>
      </w:r>
      <w:proofErr w:type="spellStart"/>
      <w:r w:rsidRPr="0080376C">
        <w:rPr>
          <w:sz w:val="28"/>
          <w:szCs w:val="28"/>
        </w:rPr>
        <w:t>Iyengar</w:t>
      </w:r>
      <w:proofErr w:type="spellEnd"/>
      <w:r w:rsidRPr="0080376C">
        <w:rPr>
          <w:sz w:val="28"/>
          <w:szCs w:val="28"/>
        </w:rPr>
        <w:t xml:space="preserve">. He has given me tools for helping my students/clients find a pose </w:t>
      </w:r>
      <w:r w:rsidR="00886EDD" w:rsidRPr="0080376C">
        <w:rPr>
          <w:sz w:val="28"/>
          <w:szCs w:val="28"/>
        </w:rPr>
        <w:t>where they feel supported, and can, with the help of various other p</w:t>
      </w:r>
      <w:r w:rsidR="0080376C" w:rsidRPr="0080376C">
        <w:rPr>
          <w:sz w:val="28"/>
          <w:szCs w:val="28"/>
        </w:rPr>
        <w:t>ractices, release their tension – a key to health on all levels.</w:t>
      </w:r>
    </w:p>
    <w:p w:rsidR="00886EDD" w:rsidRPr="0080376C" w:rsidRDefault="00886EDD">
      <w:pPr>
        <w:rPr>
          <w:sz w:val="28"/>
          <w:szCs w:val="28"/>
        </w:rPr>
      </w:pPr>
    </w:p>
    <w:p w:rsidR="00886EDD" w:rsidRDefault="00886EDD"/>
    <w:p w:rsidR="00886EDD" w:rsidRDefault="00886EDD"/>
    <w:p w:rsidR="00886EDD" w:rsidRDefault="00886EDD"/>
    <w:p w:rsidR="00886EDD" w:rsidRDefault="00886EDD"/>
    <w:p w:rsidR="00886EDD" w:rsidRDefault="00886EDD"/>
    <w:p w:rsidR="00886EDD" w:rsidRDefault="00886EDD"/>
    <w:p w:rsidR="00886EDD" w:rsidRDefault="00886EDD"/>
    <w:p w:rsidR="00886EDD" w:rsidRDefault="00886EDD"/>
    <w:p w:rsidR="00886EDD" w:rsidRDefault="00886EDD"/>
    <w:p w:rsidR="0080376C" w:rsidRDefault="0080376C"/>
    <w:p w:rsidR="0080376C" w:rsidRDefault="0080376C"/>
    <w:p w:rsidR="0080376C" w:rsidRDefault="0080376C"/>
    <w:p w:rsidR="0080376C" w:rsidRDefault="0080376C"/>
    <w:p w:rsidR="0080376C" w:rsidRDefault="0080376C"/>
    <w:p w:rsidR="0080376C" w:rsidRDefault="0080376C"/>
    <w:p w:rsidR="0080376C" w:rsidRDefault="0080376C"/>
    <w:p w:rsidR="0080376C" w:rsidRDefault="0080376C"/>
    <w:p w:rsidR="0080376C" w:rsidRDefault="0080376C"/>
    <w:p w:rsidR="0080376C" w:rsidRDefault="0080376C"/>
    <w:p w:rsidR="0080376C" w:rsidRDefault="0080376C"/>
    <w:p w:rsidR="0080376C" w:rsidRDefault="0080376C"/>
    <w:p w:rsidR="0080376C" w:rsidRDefault="0080376C"/>
    <w:p w:rsidR="0080376C" w:rsidRDefault="0080376C"/>
    <w:p w:rsidR="0080376C" w:rsidRDefault="0080376C"/>
    <w:p w:rsidR="00886EDD" w:rsidRDefault="00886EDD"/>
    <w:p w:rsidR="0080376C" w:rsidRDefault="0080376C"/>
    <w:p w:rsidR="0080376C" w:rsidRDefault="0080376C"/>
    <w:p w:rsidR="0080376C" w:rsidRDefault="0080376C"/>
    <w:p w:rsidR="0080376C" w:rsidRDefault="0080376C"/>
    <w:p w:rsidR="0080376C" w:rsidRDefault="0080376C"/>
    <w:p w:rsidR="0080376C" w:rsidRDefault="0080376C"/>
    <w:p w:rsidR="0080376C" w:rsidRDefault="0080376C"/>
    <w:p w:rsidR="0080376C" w:rsidRDefault="0080376C"/>
    <w:p w:rsidR="0080376C" w:rsidRDefault="0080376C"/>
    <w:p w:rsidR="0080376C" w:rsidRDefault="0080376C"/>
    <w:p w:rsidR="0080376C" w:rsidRDefault="0080376C"/>
    <w:p w:rsidR="0080376C" w:rsidRDefault="0080376C"/>
    <w:p w:rsidR="0080376C" w:rsidRDefault="0080376C">
      <w:bookmarkStart w:id="0" w:name="_GoBack"/>
      <w:bookmarkEnd w:id="0"/>
    </w:p>
    <w:p w:rsidR="00886EDD" w:rsidRDefault="00886EDD"/>
    <w:p w:rsidR="00886EDD" w:rsidRDefault="00886EDD"/>
    <w:p w:rsidR="00CD5433" w:rsidRDefault="00CD5433"/>
    <w:p w:rsidR="00CD5433" w:rsidRDefault="00CD5433">
      <w:r>
        <w:t>Start wit</w:t>
      </w:r>
      <w:r w:rsidR="00401DBB">
        <w:t xml:space="preserve">h </w:t>
      </w:r>
      <w:proofErr w:type="spellStart"/>
      <w:r w:rsidR="00401DBB">
        <w:t>Shavasan</w:t>
      </w:r>
      <w:proofErr w:type="spellEnd"/>
      <w:r w:rsidR="00401DBB">
        <w:t xml:space="preserve"> (or do it as a midpoint)</w:t>
      </w:r>
    </w:p>
    <w:p w:rsidR="00CD5433" w:rsidRDefault="00CD5433">
      <w:r>
        <w:t xml:space="preserve">So you can end with </w:t>
      </w:r>
      <w:proofErr w:type="spellStart"/>
      <w:r>
        <w:t>Shavasan</w:t>
      </w:r>
      <w:proofErr w:type="spellEnd"/>
      <w:r>
        <w:t>.</w:t>
      </w:r>
    </w:p>
    <w:p w:rsidR="00401DBB" w:rsidRDefault="00401DBB">
      <w:r>
        <w:t xml:space="preserve">This works in a therapeutic session, as well as a class setting, and makes the experience of the second </w:t>
      </w:r>
      <w:proofErr w:type="spellStart"/>
      <w:r>
        <w:t>shavasana</w:t>
      </w:r>
      <w:proofErr w:type="spellEnd"/>
      <w:r>
        <w:t xml:space="preserve"> richer.</w:t>
      </w:r>
    </w:p>
    <w:p w:rsidR="00CD5433" w:rsidRDefault="00CD5433"/>
    <w:p w:rsidR="00CD5433" w:rsidRDefault="00401DBB">
      <w:proofErr w:type="spellStart"/>
      <w:proofErr w:type="gramStart"/>
      <w:r>
        <w:t>Tadasana</w:t>
      </w:r>
      <w:proofErr w:type="spellEnd"/>
      <w:r>
        <w:t xml:space="preserve"> on floor, feet on wall per Integrative.</w:t>
      </w:r>
      <w:proofErr w:type="gramEnd"/>
    </w:p>
    <w:p w:rsidR="00401DBB" w:rsidRDefault="00401DBB"/>
    <w:p w:rsidR="00401DBB" w:rsidRDefault="00401DBB"/>
    <w:p w:rsidR="00E542C1" w:rsidRDefault="00E542C1">
      <w:r>
        <w:t xml:space="preserve">When a pose is unavailable, let it go and continue with a general classical practice. </w:t>
      </w:r>
    </w:p>
    <w:p w:rsidR="00E542C1" w:rsidRDefault="00E542C1">
      <w:r>
        <w:t xml:space="preserve">Every so often, after some weeks or months, </w:t>
      </w:r>
      <w:proofErr w:type="spellStart"/>
      <w:r>
        <w:t>reapproach</w:t>
      </w:r>
      <w:proofErr w:type="spellEnd"/>
      <w:r>
        <w:t xml:space="preserve"> the pose mindfully, without attachment. You may or may not find it has become available.</w:t>
      </w:r>
    </w:p>
    <w:p w:rsidR="008B668C" w:rsidRDefault="008B668C"/>
    <w:p w:rsidR="008B668C" w:rsidRDefault="008B668C">
      <w:r>
        <w:t>In APMB, when a pose is uncomfortable</w:t>
      </w:r>
      <w:r w:rsidR="00D51E44">
        <w:t xml:space="preserve"> or causes pain or strain, it is recommended to come out. The pose may not be appropriate for the person at that time. There are very few suggestions for adapting poses. The reasons for this include:</w:t>
      </w:r>
    </w:p>
    <w:p w:rsidR="00D51E44" w:rsidRDefault="00D51E44">
      <w:r>
        <w:t xml:space="preserve">1) The APMB system did not typically use props – </w:t>
      </w:r>
      <w:proofErr w:type="spellStart"/>
      <w:r>
        <w:t>asanas</w:t>
      </w:r>
      <w:proofErr w:type="spellEnd"/>
      <w:r>
        <w:t xml:space="preserve"> are done on a single blanket, with no </w:t>
      </w:r>
      <w:r w:rsidR="005F01F1">
        <w:t xml:space="preserve">additional folded blankets, bolsters, or blocks. </w:t>
      </w:r>
    </w:p>
    <w:p w:rsidR="005F01F1" w:rsidRDefault="005F01F1">
      <w:r>
        <w:t xml:space="preserve">2) Rather that adapt a pose, the suggestion is to work with the preparatory poses, such as </w:t>
      </w:r>
      <w:proofErr w:type="spellStart"/>
      <w:r>
        <w:t>Pawanmuktasana</w:t>
      </w:r>
      <w:proofErr w:type="spellEnd"/>
      <w:r>
        <w:t xml:space="preserve"> series.</w:t>
      </w:r>
    </w:p>
    <w:p w:rsidR="008B668C" w:rsidRDefault="008B668C"/>
    <w:p w:rsidR="00E542C1" w:rsidRDefault="00E542C1"/>
    <w:p w:rsidR="00E542C1" w:rsidRDefault="00E542C1">
      <w:r>
        <w:t>“…</w:t>
      </w:r>
      <w:proofErr w:type="gramStart"/>
      <w:r>
        <w:t>let</w:t>
      </w:r>
      <w:proofErr w:type="gramEnd"/>
      <w:r>
        <w:t xml:space="preserve"> me lead you into the text that follows</w:t>
      </w:r>
      <w:r w:rsidR="008B668C">
        <w:t xml:space="preserve"> on an optimistic and patently realistic note as you turn the page. Almost all disease is curable. We each just have to discover our own unique path to balance and surrender to the Supreme.”</w:t>
      </w:r>
    </w:p>
    <w:p w:rsidR="008B668C" w:rsidRDefault="008B668C">
      <w:r>
        <w:t xml:space="preserve">Scott </w:t>
      </w:r>
      <w:proofErr w:type="spellStart"/>
      <w:r>
        <w:t>Gerson</w:t>
      </w:r>
      <w:proofErr w:type="spellEnd"/>
      <w:r>
        <w:t>, M.D.</w:t>
      </w:r>
    </w:p>
    <w:p w:rsidR="008B668C" w:rsidRDefault="008B668C"/>
    <w:p w:rsidR="00401DBB" w:rsidRDefault="00401DBB"/>
    <w:p w:rsidR="00401DBB" w:rsidRDefault="005F01F1">
      <w:r>
        <w:t xml:space="preserve">Contraindications </w:t>
      </w:r>
      <w:r w:rsidR="00904DFE">
        <w:t>noted in APMB. Familiarize.</w:t>
      </w:r>
    </w:p>
    <w:p w:rsidR="00904DFE" w:rsidRDefault="00904DFE"/>
    <w:p w:rsidR="00904DFE" w:rsidRDefault="00904DFE"/>
    <w:p w:rsidR="00B04CEE" w:rsidRDefault="00B04CEE">
      <w:r>
        <w:t xml:space="preserve">Tone in abdomen, pelvic floor. </w:t>
      </w:r>
    </w:p>
    <w:p w:rsidR="00D02DDC" w:rsidRDefault="00D02DDC"/>
    <w:p w:rsidR="00D02DDC" w:rsidRDefault="00D02DDC">
      <w:r>
        <w:t xml:space="preserve">Part art, part science, part experience, part </w:t>
      </w:r>
      <w:r w:rsidR="0050241A">
        <w:t>“</w:t>
      </w:r>
      <w:proofErr w:type="spellStart"/>
      <w:r w:rsidR="0050241A">
        <w:t>inseeing</w:t>
      </w:r>
      <w:proofErr w:type="spellEnd"/>
      <w:r w:rsidR="0050241A">
        <w:t>” /empathy or embodiment.</w:t>
      </w:r>
    </w:p>
    <w:p w:rsidR="0050241A" w:rsidRDefault="0050241A">
      <w:r>
        <w:t>.</w:t>
      </w:r>
    </w:p>
    <w:p w:rsidR="00904DFE" w:rsidRDefault="00904DFE"/>
    <w:p w:rsidR="00904DFE" w:rsidRDefault="00904DFE"/>
    <w:sectPr w:rsidR="00904DFE" w:rsidSect="0080376C">
      <w:pgSz w:w="12240" w:h="15840"/>
      <w:pgMar w:top="1440" w:right="1800" w:bottom="1440" w:left="1800" w:header="720" w:footer="720" w:gutter="0"/>
      <w:cols w:space="720"/>
      <w:docGrid w:linePitch="360"/>
      <w:printerSettings r:id="rId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82F12"/>
    <w:multiLevelType w:val="hybridMultilevel"/>
    <w:tmpl w:val="28A2554A"/>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339"/>
    <w:rsid w:val="0005055E"/>
    <w:rsid w:val="0012208F"/>
    <w:rsid w:val="002A6E20"/>
    <w:rsid w:val="003865A7"/>
    <w:rsid w:val="00401DBB"/>
    <w:rsid w:val="00442A36"/>
    <w:rsid w:val="0050241A"/>
    <w:rsid w:val="005802D6"/>
    <w:rsid w:val="005F01F1"/>
    <w:rsid w:val="00653CD4"/>
    <w:rsid w:val="00655BB2"/>
    <w:rsid w:val="006F7768"/>
    <w:rsid w:val="007944B0"/>
    <w:rsid w:val="007C2FE5"/>
    <w:rsid w:val="007F45AE"/>
    <w:rsid w:val="0080376C"/>
    <w:rsid w:val="00831339"/>
    <w:rsid w:val="0086177B"/>
    <w:rsid w:val="00886EDD"/>
    <w:rsid w:val="008B668C"/>
    <w:rsid w:val="008B7098"/>
    <w:rsid w:val="00904DFE"/>
    <w:rsid w:val="00915130"/>
    <w:rsid w:val="00947E40"/>
    <w:rsid w:val="00A21F94"/>
    <w:rsid w:val="00A94ADA"/>
    <w:rsid w:val="00AA7249"/>
    <w:rsid w:val="00AB23C3"/>
    <w:rsid w:val="00B04CEE"/>
    <w:rsid w:val="00B740BE"/>
    <w:rsid w:val="00B94E11"/>
    <w:rsid w:val="00BA6933"/>
    <w:rsid w:val="00BD30B6"/>
    <w:rsid w:val="00C1103E"/>
    <w:rsid w:val="00CD5433"/>
    <w:rsid w:val="00CE53DB"/>
    <w:rsid w:val="00CE7BE7"/>
    <w:rsid w:val="00D02DDC"/>
    <w:rsid w:val="00D35170"/>
    <w:rsid w:val="00D51E44"/>
    <w:rsid w:val="00E226F8"/>
    <w:rsid w:val="00E542C1"/>
    <w:rsid w:val="00EF22BF"/>
    <w:rsid w:val="00F653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3020AD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53D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53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printerSettings" Target="printerSettings/printerSettings1.bin"/><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1223</TotalTime>
  <Pages>5</Pages>
  <Words>971</Words>
  <Characters>5539</Characters>
  <Application>Microsoft Macintosh Word</Application>
  <DocSecurity>0</DocSecurity>
  <Lines>46</Lines>
  <Paragraphs>12</Paragraphs>
  <ScaleCrop>false</ScaleCrop>
  <Company>Home</Company>
  <LinksUpToDate>false</LinksUpToDate>
  <CharactersWithSpaces>6498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Saccchetti</dc:creator>
  <cp:keywords/>
  <dc:description/>
  <cp:lastModifiedBy>Andrea Saccchetti</cp:lastModifiedBy>
  <cp:revision>1</cp:revision>
  <cp:lastPrinted>2017-12-09T18:41:00Z</cp:lastPrinted>
  <dcterms:created xsi:type="dcterms:W3CDTF">2017-12-08T01:56:00Z</dcterms:created>
  <dcterms:modified xsi:type="dcterms:W3CDTF">2017-12-10T20:22:00Z</dcterms:modified>
</cp:coreProperties>
</file>