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F4E46" w14:textId="381280B1" w:rsidR="004B4070" w:rsidRPr="00420C77" w:rsidRDefault="002E191F">
      <w:pPr>
        <w:rPr>
          <w:rFonts w:ascii="Times New Roman" w:hAnsi="Times New Roman"/>
          <w:sz w:val="22"/>
          <w:szCs w:val="22"/>
        </w:rPr>
      </w:pPr>
      <w:bookmarkStart w:id="0" w:name="_GoBack"/>
      <w:bookmarkEnd w:id="0"/>
      <w:r w:rsidRPr="00420C77">
        <w:rPr>
          <w:rFonts w:ascii="Times New Roman" w:hAnsi="Times New Roman"/>
          <w:sz w:val="22"/>
          <w:szCs w:val="22"/>
        </w:rPr>
        <w:t>Hello!</w:t>
      </w:r>
      <w:r w:rsidR="00E249C2">
        <w:rPr>
          <w:rFonts w:ascii="Times New Roman" w:hAnsi="Times New Roman"/>
          <w:sz w:val="22"/>
          <w:szCs w:val="22"/>
        </w:rPr>
        <w:t xml:space="preserve"> Namaste,</w:t>
      </w:r>
    </w:p>
    <w:p w14:paraId="7D9AA9D2" w14:textId="77777777" w:rsidR="002E191F" w:rsidRPr="00420C77" w:rsidRDefault="002E191F">
      <w:pPr>
        <w:rPr>
          <w:rFonts w:ascii="Times New Roman" w:hAnsi="Times New Roman"/>
          <w:sz w:val="22"/>
          <w:szCs w:val="22"/>
        </w:rPr>
      </w:pPr>
    </w:p>
    <w:p w14:paraId="7F372E12" w14:textId="12A2FCAE" w:rsidR="00EE72B8" w:rsidRPr="00420C77" w:rsidRDefault="004D1802">
      <w:pPr>
        <w:rPr>
          <w:rFonts w:ascii="Times New Roman" w:hAnsi="Times New Roman"/>
          <w:sz w:val="22"/>
          <w:szCs w:val="22"/>
        </w:rPr>
      </w:pPr>
      <w:r w:rsidRPr="00420C77">
        <w:rPr>
          <w:rFonts w:ascii="Times New Roman" w:hAnsi="Times New Roman"/>
          <w:sz w:val="22"/>
          <w:szCs w:val="22"/>
        </w:rPr>
        <w:t>I hope your splash</w:t>
      </w:r>
      <w:r w:rsidR="005E2CAF" w:rsidRPr="00420C77">
        <w:rPr>
          <w:rFonts w:ascii="Times New Roman" w:hAnsi="Times New Roman"/>
          <w:sz w:val="22"/>
          <w:szCs w:val="22"/>
        </w:rPr>
        <w:t>down into</w:t>
      </w:r>
      <w:r w:rsidR="002E191F" w:rsidRPr="00420C77">
        <w:rPr>
          <w:rFonts w:ascii="Times New Roman" w:hAnsi="Times New Roman"/>
          <w:sz w:val="22"/>
          <w:szCs w:val="22"/>
        </w:rPr>
        <w:t xml:space="preserve"> home life after our time together at </w:t>
      </w:r>
      <w:r w:rsidRPr="00420C77">
        <w:rPr>
          <w:rFonts w:ascii="Times New Roman" w:hAnsi="Times New Roman"/>
          <w:sz w:val="22"/>
          <w:szCs w:val="22"/>
        </w:rPr>
        <w:t xml:space="preserve">the Himalayan Institute was </w:t>
      </w:r>
      <w:r w:rsidR="005E2CAF" w:rsidRPr="00420C77">
        <w:rPr>
          <w:rFonts w:ascii="Times New Roman" w:hAnsi="Times New Roman"/>
          <w:sz w:val="22"/>
          <w:szCs w:val="22"/>
        </w:rPr>
        <w:t xml:space="preserve">as </w:t>
      </w:r>
      <w:r w:rsidRPr="00420C77">
        <w:rPr>
          <w:rFonts w:ascii="Times New Roman" w:hAnsi="Times New Roman"/>
          <w:sz w:val="22"/>
          <w:szCs w:val="22"/>
        </w:rPr>
        <w:t>smooth</w:t>
      </w:r>
      <w:r w:rsidR="005E2CAF" w:rsidRPr="00420C77">
        <w:rPr>
          <w:rFonts w:ascii="Times New Roman" w:hAnsi="Times New Roman"/>
          <w:sz w:val="22"/>
          <w:szCs w:val="22"/>
        </w:rPr>
        <w:t xml:space="preserve"> as possible</w:t>
      </w:r>
      <w:r w:rsidR="00B71DB7">
        <w:rPr>
          <w:rFonts w:ascii="Times New Roman" w:hAnsi="Times New Roman"/>
          <w:sz w:val="22"/>
          <w:szCs w:val="22"/>
        </w:rPr>
        <w:t xml:space="preserve">! </w:t>
      </w:r>
    </w:p>
    <w:p w14:paraId="37CE191C" w14:textId="77777777" w:rsidR="00EE72B8" w:rsidRPr="00420C77" w:rsidRDefault="00EE72B8">
      <w:pPr>
        <w:rPr>
          <w:rFonts w:ascii="Times New Roman" w:hAnsi="Times New Roman"/>
          <w:sz w:val="22"/>
          <w:szCs w:val="22"/>
        </w:rPr>
      </w:pPr>
    </w:p>
    <w:p w14:paraId="10123455" w14:textId="7E0F2C97" w:rsidR="00420C77" w:rsidRPr="00E249C2" w:rsidRDefault="004D1802">
      <w:pPr>
        <w:rPr>
          <w:rFonts w:ascii="Times New Roman" w:hAnsi="Times New Roman"/>
          <w:color w:val="000000" w:themeColor="text1"/>
          <w:sz w:val="22"/>
          <w:szCs w:val="22"/>
        </w:rPr>
      </w:pPr>
      <w:r w:rsidRPr="00E249C2">
        <w:rPr>
          <w:rFonts w:ascii="Times New Roman" w:hAnsi="Times New Roman"/>
          <w:color w:val="000000" w:themeColor="text1"/>
          <w:sz w:val="22"/>
          <w:szCs w:val="22"/>
        </w:rPr>
        <w:t>As pro</w:t>
      </w:r>
      <w:r w:rsidR="005B1E5C" w:rsidRPr="00E249C2">
        <w:rPr>
          <w:rFonts w:ascii="Times New Roman" w:hAnsi="Times New Roman"/>
          <w:color w:val="000000" w:themeColor="text1"/>
          <w:sz w:val="22"/>
          <w:szCs w:val="22"/>
        </w:rPr>
        <w:t>mised, here are some things to keep you engaged and progressing through the content, and</w:t>
      </w:r>
      <w:r w:rsidRPr="00E249C2">
        <w:rPr>
          <w:rFonts w:ascii="Times New Roman" w:hAnsi="Times New Roman"/>
          <w:color w:val="000000" w:themeColor="text1"/>
          <w:sz w:val="22"/>
          <w:szCs w:val="22"/>
        </w:rPr>
        <w:t xml:space="preserve"> to help y</w:t>
      </w:r>
      <w:r w:rsidR="007840CF" w:rsidRPr="00E249C2">
        <w:rPr>
          <w:rFonts w:ascii="Times New Roman" w:hAnsi="Times New Roman"/>
          <w:color w:val="000000" w:themeColor="text1"/>
          <w:sz w:val="22"/>
          <w:szCs w:val="22"/>
        </w:rPr>
        <w:t xml:space="preserve">ou review </w:t>
      </w:r>
      <w:r w:rsidR="005B1E5C" w:rsidRPr="00E249C2">
        <w:rPr>
          <w:rFonts w:ascii="Times New Roman" w:hAnsi="Times New Roman"/>
          <w:color w:val="000000" w:themeColor="text1"/>
          <w:sz w:val="22"/>
          <w:szCs w:val="22"/>
        </w:rPr>
        <w:t xml:space="preserve">and integrate the work we began. </w:t>
      </w:r>
      <w:r w:rsidR="005F4509">
        <w:rPr>
          <w:rFonts w:ascii="Times New Roman" w:hAnsi="Times New Roman"/>
          <w:color w:val="000000" w:themeColor="text1"/>
          <w:sz w:val="22"/>
          <w:szCs w:val="22"/>
        </w:rPr>
        <w:t xml:space="preserve">I’m going to call this </w:t>
      </w:r>
      <w:r w:rsidR="005F4509" w:rsidRPr="005F4509">
        <w:rPr>
          <w:rFonts w:ascii="Times New Roman" w:hAnsi="Times New Roman"/>
          <w:i/>
          <w:iCs/>
          <w:color w:val="000000" w:themeColor="text1"/>
          <w:sz w:val="22"/>
          <w:szCs w:val="22"/>
        </w:rPr>
        <w:t>“antara”</w:t>
      </w:r>
      <w:r w:rsidR="001F760A">
        <w:rPr>
          <w:rFonts w:ascii="Times New Roman" w:hAnsi="Times New Roman"/>
          <w:color w:val="000000" w:themeColor="text1"/>
          <w:sz w:val="22"/>
          <w:szCs w:val="22"/>
        </w:rPr>
        <w:t xml:space="preserve">: </w:t>
      </w:r>
      <w:r w:rsidR="005F4509">
        <w:rPr>
          <w:rFonts w:ascii="Times New Roman" w:hAnsi="Times New Roman"/>
          <w:color w:val="000000" w:themeColor="text1"/>
          <w:sz w:val="22"/>
          <w:szCs w:val="22"/>
        </w:rPr>
        <w:t>Sanskrit for “in between.”</w:t>
      </w:r>
      <w:r w:rsidR="00420C77" w:rsidRPr="00E249C2">
        <w:rPr>
          <w:rFonts w:ascii="Times New Roman" w:hAnsi="Times New Roman"/>
          <w:color w:val="000000" w:themeColor="text1"/>
          <w:sz w:val="22"/>
          <w:szCs w:val="22"/>
        </w:rPr>
        <w:br/>
      </w:r>
      <w:r w:rsidR="00420C77" w:rsidRPr="00E249C2">
        <w:rPr>
          <w:rFonts w:ascii="Times New Roman" w:hAnsi="Times New Roman"/>
          <w:color w:val="000000" w:themeColor="text1"/>
          <w:sz w:val="22"/>
          <w:szCs w:val="22"/>
        </w:rPr>
        <w:br/>
        <w:t xml:space="preserve">The three things in the first </w:t>
      </w:r>
      <w:r w:rsidR="005F4509" w:rsidRPr="005F4509">
        <w:rPr>
          <w:rFonts w:ascii="Times New Roman" w:hAnsi="Times New Roman"/>
          <w:i/>
          <w:iCs/>
          <w:color w:val="000000" w:themeColor="text1"/>
          <w:sz w:val="22"/>
          <w:szCs w:val="22"/>
        </w:rPr>
        <w:t xml:space="preserve">antara </w:t>
      </w:r>
      <w:r w:rsidR="001F760A">
        <w:rPr>
          <w:rFonts w:ascii="Times New Roman" w:hAnsi="Times New Roman"/>
          <w:color w:val="000000" w:themeColor="text1"/>
          <w:sz w:val="22"/>
          <w:szCs w:val="22"/>
        </w:rPr>
        <w:t>group</w:t>
      </w:r>
      <w:r w:rsidR="005F4509">
        <w:rPr>
          <w:rFonts w:ascii="Times New Roman" w:hAnsi="Times New Roman"/>
          <w:color w:val="000000" w:themeColor="text1"/>
          <w:sz w:val="22"/>
          <w:szCs w:val="22"/>
        </w:rPr>
        <w:t xml:space="preserve"> are required. The second</w:t>
      </w:r>
      <w:r w:rsidR="00420C77" w:rsidRPr="00E249C2">
        <w:rPr>
          <w:rFonts w:ascii="Times New Roman" w:hAnsi="Times New Roman"/>
          <w:color w:val="000000" w:themeColor="text1"/>
          <w:sz w:val="22"/>
          <w:szCs w:val="22"/>
        </w:rPr>
        <w:t xml:space="preserve"> </w:t>
      </w:r>
      <w:r w:rsidR="005F4509" w:rsidRPr="005F4509">
        <w:rPr>
          <w:rFonts w:ascii="Times New Roman" w:hAnsi="Times New Roman"/>
          <w:i/>
          <w:iCs/>
          <w:color w:val="000000" w:themeColor="text1"/>
          <w:sz w:val="22"/>
          <w:szCs w:val="22"/>
        </w:rPr>
        <w:t>antara</w:t>
      </w:r>
      <w:r w:rsidR="005F4509">
        <w:rPr>
          <w:rFonts w:ascii="Times New Roman" w:hAnsi="Times New Roman"/>
          <w:color w:val="000000" w:themeColor="text1"/>
          <w:sz w:val="22"/>
          <w:szCs w:val="22"/>
        </w:rPr>
        <w:t xml:space="preserve"> </w:t>
      </w:r>
      <w:r w:rsidR="00420C77" w:rsidRPr="00E249C2">
        <w:rPr>
          <w:rFonts w:ascii="Times New Roman" w:hAnsi="Times New Roman"/>
          <w:color w:val="000000" w:themeColor="text1"/>
          <w:sz w:val="22"/>
          <w:szCs w:val="22"/>
        </w:rPr>
        <w:t>group are suggestions only;</w:t>
      </w:r>
      <w:r w:rsidR="005B1E5C" w:rsidRPr="00E249C2">
        <w:rPr>
          <w:rFonts w:ascii="Times New Roman" w:hAnsi="Times New Roman"/>
          <w:color w:val="000000" w:themeColor="text1"/>
          <w:sz w:val="22"/>
          <w:szCs w:val="22"/>
        </w:rPr>
        <w:t xml:space="preserve"> </w:t>
      </w:r>
      <w:r w:rsidR="00D3707E" w:rsidRPr="00E249C2">
        <w:rPr>
          <w:rFonts w:ascii="Times New Roman" w:hAnsi="Times New Roman"/>
          <w:color w:val="000000" w:themeColor="text1"/>
          <w:sz w:val="22"/>
          <w:szCs w:val="22"/>
        </w:rPr>
        <w:t xml:space="preserve">some are easy to include in your life </w:t>
      </w:r>
      <w:r w:rsidRPr="00E249C2">
        <w:rPr>
          <w:rFonts w:ascii="Times New Roman" w:hAnsi="Times New Roman"/>
          <w:color w:val="000000" w:themeColor="text1"/>
          <w:sz w:val="22"/>
          <w:szCs w:val="22"/>
        </w:rPr>
        <w:t>to support your skill development</w:t>
      </w:r>
      <w:r w:rsidR="00D3707E" w:rsidRPr="00E249C2">
        <w:rPr>
          <w:rFonts w:ascii="Times New Roman" w:hAnsi="Times New Roman"/>
          <w:color w:val="000000" w:themeColor="text1"/>
          <w:sz w:val="22"/>
          <w:szCs w:val="22"/>
        </w:rPr>
        <w:t xml:space="preserve">. </w:t>
      </w:r>
      <w:r w:rsidR="00420C77" w:rsidRPr="00E249C2">
        <w:rPr>
          <w:rFonts w:ascii="Times New Roman" w:hAnsi="Times New Roman"/>
          <w:color w:val="000000" w:themeColor="text1"/>
          <w:sz w:val="22"/>
          <w:szCs w:val="22"/>
        </w:rPr>
        <w:t xml:space="preserve">Lisa will be inviting </w:t>
      </w:r>
      <w:r w:rsidR="001F760A">
        <w:rPr>
          <w:rFonts w:ascii="Times New Roman" w:hAnsi="Times New Roman"/>
          <w:color w:val="000000" w:themeColor="text1"/>
          <w:sz w:val="22"/>
          <w:szCs w:val="22"/>
        </w:rPr>
        <w:t xml:space="preserve">us </w:t>
      </w:r>
      <w:r w:rsidR="00420C77" w:rsidRPr="00E249C2">
        <w:rPr>
          <w:rFonts w:ascii="Times New Roman" w:hAnsi="Times New Roman"/>
          <w:color w:val="000000" w:themeColor="text1"/>
          <w:sz w:val="22"/>
          <w:szCs w:val="22"/>
        </w:rPr>
        <w:t xml:space="preserve">to gather with her at her place in central New Jersey throughout our year together, so if you are able, you can join her and work and </w:t>
      </w:r>
      <w:r w:rsidR="001F760A">
        <w:rPr>
          <w:rFonts w:ascii="Times New Roman" w:hAnsi="Times New Roman"/>
          <w:color w:val="000000" w:themeColor="text1"/>
          <w:sz w:val="22"/>
          <w:szCs w:val="22"/>
        </w:rPr>
        <w:t>play with the content there</w:t>
      </w:r>
      <w:r w:rsidR="00420C77" w:rsidRPr="00E249C2">
        <w:rPr>
          <w:rFonts w:ascii="Times New Roman" w:hAnsi="Times New Roman"/>
          <w:color w:val="000000" w:themeColor="text1"/>
          <w:sz w:val="22"/>
          <w:szCs w:val="22"/>
        </w:rPr>
        <w:t xml:space="preserve"> as well as at home. </w:t>
      </w:r>
    </w:p>
    <w:p w14:paraId="12E3AD0A" w14:textId="77777777" w:rsidR="00420C77" w:rsidRDefault="00420C77">
      <w:pPr>
        <w:rPr>
          <w:rFonts w:ascii="Times New Roman" w:hAnsi="Times New Roman"/>
          <w:color w:val="7030A0"/>
          <w:sz w:val="22"/>
          <w:szCs w:val="22"/>
        </w:rPr>
      </w:pPr>
    </w:p>
    <w:p w14:paraId="282B8D9E" w14:textId="26AADB9A" w:rsidR="005E2CAF" w:rsidRPr="00E249C2" w:rsidRDefault="00EE72B8">
      <w:pPr>
        <w:rPr>
          <w:rFonts w:ascii="Times New Roman" w:hAnsi="Times New Roman"/>
          <w:color w:val="000000" w:themeColor="text1"/>
          <w:sz w:val="22"/>
          <w:szCs w:val="22"/>
        </w:rPr>
      </w:pPr>
      <w:r w:rsidRPr="00E249C2">
        <w:rPr>
          <w:rFonts w:ascii="Times New Roman" w:hAnsi="Times New Roman"/>
          <w:color w:val="000000" w:themeColor="text1"/>
          <w:sz w:val="22"/>
          <w:szCs w:val="22"/>
        </w:rPr>
        <w:t>Please t</w:t>
      </w:r>
      <w:r w:rsidR="005E2CAF" w:rsidRPr="00E249C2">
        <w:rPr>
          <w:rFonts w:ascii="Times New Roman" w:hAnsi="Times New Roman"/>
          <w:color w:val="000000" w:themeColor="text1"/>
          <w:sz w:val="22"/>
          <w:szCs w:val="22"/>
        </w:rPr>
        <w:t>ake an easy</w:t>
      </w:r>
      <w:r w:rsidR="00D110A1">
        <w:rPr>
          <w:rFonts w:ascii="Times New Roman" w:hAnsi="Times New Roman"/>
          <w:color w:val="000000" w:themeColor="text1"/>
          <w:sz w:val="22"/>
          <w:szCs w:val="22"/>
        </w:rPr>
        <w:t>,</w:t>
      </w:r>
      <w:r w:rsidR="005E2CAF" w:rsidRPr="00E249C2">
        <w:rPr>
          <w:rFonts w:ascii="Times New Roman" w:hAnsi="Times New Roman"/>
          <w:color w:val="000000" w:themeColor="text1"/>
          <w:sz w:val="22"/>
          <w:szCs w:val="22"/>
        </w:rPr>
        <w:t xml:space="preserve"> long breath as you read below;</w:t>
      </w:r>
      <w:r w:rsidRPr="00E249C2">
        <w:rPr>
          <w:rFonts w:ascii="Times New Roman" w:hAnsi="Times New Roman"/>
          <w:color w:val="000000" w:themeColor="text1"/>
          <w:sz w:val="22"/>
          <w:szCs w:val="22"/>
        </w:rPr>
        <w:t xml:space="preserve"> you have </w:t>
      </w:r>
      <w:r w:rsidRPr="00E249C2">
        <w:rPr>
          <w:rFonts w:ascii="Times New Roman" w:hAnsi="Times New Roman"/>
          <w:i/>
          <w:iCs/>
          <w:color w:val="000000" w:themeColor="text1"/>
          <w:sz w:val="22"/>
          <w:szCs w:val="22"/>
        </w:rPr>
        <w:t>three entire months</w:t>
      </w:r>
      <w:r w:rsidRPr="00E249C2">
        <w:rPr>
          <w:rFonts w:ascii="Times New Roman" w:hAnsi="Times New Roman"/>
          <w:color w:val="000000" w:themeColor="text1"/>
          <w:sz w:val="22"/>
          <w:szCs w:val="22"/>
        </w:rPr>
        <w:t xml:space="preserve"> to </w:t>
      </w:r>
      <w:r w:rsidRPr="00E249C2">
        <w:rPr>
          <w:rFonts w:ascii="Casual" w:hAnsi="Casual"/>
          <w:i/>
          <w:iCs/>
          <w:color w:val="7030A0"/>
          <w:sz w:val="28"/>
          <w:szCs w:val="28"/>
        </w:rPr>
        <w:t>e</w:t>
      </w:r>
      <w:r w:rsidRPr="00E249C2">
        <w:rPr>
          <w:rFonts w:ascii="Casual" w:hAnsi="Casual"/>
          <w:i/>
          <w:iCs/>
          <w:color w:val="ED7D31" w:themeColor="accent2"/>
          <w:sz w:val="28"/>
          <w:szCs w:val="28"/>
        </w:rPr>
        <w:t>n</w:t>
      </w:r>
      <w:r w:rsidRPr="00E249C2">
        <w:rPr>
          <w:rFonts w:ascii="Casual" w:hAnsi="Casual"/>
          <w:i/>
          <w:iCs/>
          <w:color w:val="FF0000"/>
          <w:sz w:val="28"/>
          <w:szCs w:val="28"/>
        </w:rPr>
        <w:t>j</w:t>
      </w:r>
      <w:r w:rsidRPr="00E249C2">
        <w:rPr>
          <w:rFonts w:ascii="Casual" w:hAnsi="Casual"/>
          <w:i/>
          <w:iCs/>
          <w:color w:val="92D050"/>
          <w:sz w:val="28"/>
          <w:szCs w:val="28"/>
        </w:rPr>
        <w:t>o</w:t>
      </w:r>
      <w:r w:rsidR="00420C77" w:rsidRPr="00E249C2">
        <w:rPr>
          <w:rFonts w:ascii="Casual" w:hAnsi="Casual"/>
          <w:i/>
          <w:iCs/>
          <w:color w:val="E38AE2"/>
          <w:sz w:val="28"/>
          <w:szCs w:val="28"/>
        </w:rPr>
        <w:t>y</w:t>
      </w:r>
      <w:r w:rsidR="00420C77">
        <w:rPr>
          <w:rFonts w:ascii="Times New Roman" w:hAnsi="Times New Roman"/>
          <w:i/>
          <w:iCs/>
          <w:color w:val="7030A0"/>
          <w:sz w:val="22"/>
          <w:szCs w:val="22"/>
        </w:rPr>
        <w:t xml:space="preserve"> </w:t>
      </w:r>
      <w:r w:rsidRPr="00420C77">
        <w:rPr>
          <w:rFonts w:ascii="Casual" w:hAnsi="Casual"/>
          <w:i/>
          <w:iCs/>
          <w:color w:val="7030A0"/>
          <w:sz w:val="28"/>
          <w:szCs w:val="28"/>
        </w:rPr>
        <w:t>p</w:t>
      </w:r>
      <w:r w:rsidRPr="00420C77">
        <w:rPr>
          <w:rFonts w:ascii="Casual" w:hAnsi="Casual"/>
          <w:i/>
          <w:iCs/>
          <w:color w:val="FF0000"/>
          <w:sz w:val="28"/>
          <w:szCs w:val="28"/>
        </w:rPr>
        <w:t>l</w:t>
      </w:r>
      <w:r w:rsidRPr="00420C77">
        <w:rPr>
          <w:rFonts w:ascii="Casual" w:hAnsi="Casual"/>
          <w:i/>
          <w:iCs/>
          <w:color w:val="70AD47" w:themeColor="accent6"/>
          <w:sz w:val="28"/>
          <w:szCs w:val="28"/>
        </w:rPr>
        <w:t>a</w:t>
      </w:r>
      <w:r w:rsidRPr="00420C77">
        <w:rPr>
          <w:rFonts w:ascii="Casual" w:hAnsi="Casual"/>
          <w:i/>
          <w:iCs/>
          <w:color w:val="FFC000"/>
          <w:sz w:val="28"/>
          <w:szCs w:val="28"/>
        </w:rPr>
        <w:t>y</w:t>
      </w:r>
      <w:r w:rsidRPr="00E249C2">
        <w:rPr>
          <w:rFonts w:ascii="Casual" w:hAnsi="Casual"/>
          <w:i/>
          <w:iCs/>
          <w:color w:val="E38AE2"/>
          <w:sz w:val="28"/>
          <w:szCs w:val="28"/>
        </w:rPr>
        <w:t>i</w:t>
      </w:r>
      <w:r w:rsidRPr="00420C77">
        <w:rPr>
          <w:rFonts w:ascii="Casual" w:hAnsi="Casual"/>
          <w:i/>
          <w:iCs/>
          <w:color w:val="0070C0"/>
          <w:sz w:val="28"/>
          <w:szCs w:val="28"/>
        </w:rPr>
        <w:t>n</w:t>
      </w:r>
      <w:r w:rsidRPr="00420C77">
        <w:rPr>
          <w:rFonts w:ascii="Casual" w:hAnsi="Casual"/>
          <w:i/>
          <w:iCs/>
          <w:color w:val="00B0F0"/>
          <w:sz w:val="28"/>
          <w:szCs w:val="28"/>
        </w:rPr>
        <w:t>g</w:t>
      </w:r>
      <w:r w:rsidRPr="00420C77">
        <w:rPr>
          <w:rFonts w:ascii="Times New Roman" w:hAnsi="Times New Roman"/>
          <w:color w:val="00B0F0"/>
          <w:sz w:val="22"/>
          <w:szCs w:val="22"/>
        </w:rPr>
        <w:t xml:space="preserve"> </w:t>
      </w:r>
      <w:r w:rsidRPr="00E249C2">
        <w:rPr>
          <w:rFonts w:ascii="Times New Roman" w:hAnsi="Times New Roman"/>
          <w:color w:val="000000" w:themeColor="text1"/>
          <w:sz w:val="22"/>
          <w:szCs w:val="22"/>
        </w:rPr>
        <w:t xml:space="preserve">with and exploring this most fascinating material! </w:t>
      </w:r>
      <w:r w:rsidR="00D3707E" w:rsidRPr="00E249C2">
        <w:rPr>
          <w:rFonts w:ascii="Times New Roman" w:hAnsi="Times New Roman"/>
          <w:color w:val="000000" w:themeColor="text1"/>
          <w:sz w:val="22"/>
          <w:szCs w:val="22"/>
        </w:rPr>
        <w:t xml:space="preserve">Naturally, it would be great if you can manage to engage in the assigned items, and </w:t>
      </w:r>
      <w:r w:rsidR="00420C77" w:rsidRPr="00E249C2">
        <w:rPr>
          <w:rFonts w:ascii="Times New Roman" w:hAnsi="Times New Roman"/>
          <w:color w:val="000000" w:themeColor="text1"/>
          <w:sz w:val="22"/>
          <w:szCs w:val="22"/>
        </w:rPr>
        <w:t>perhaps some of the</w:t>
      </w:r>
      <w:r w:rsidR="00D3707E" w:rsidRPr="00E249C2">
        <w:rPr>
          <w:rFonts w:ascii="Times New Roman" w:hAnsi="Times New Roman"/>
          <w:color w:val="000000" w:themeColor="text1"/>
          <w:sz w:val="22"/>
          <w:szCs w:val="22"/>
        </w:rPr>
        <w:t xml:space="preserve"> additional supportive items</w:t>
      </w:r>
      <w:r w:rsidR="00420C77" w:rsidRPr="00E249C2">
        <w:rPr>
          <w:rFonts w:ascii="Times New Roman" w:hAnsi="Times New Roman"/>
          <w:color w:val="000000" w:themeColor="text1"/>
          <w:sz w:val="22"/>
          <w:szCs w:val="22"/>
        </w:rPr>
        <w:t xml:space="preserve"> of interest to you</w:t>
      </w:r>
      <w:r w:rsidR="00D3707E" w:rsidRPr="00E249C2">
        <w:rPr>
          <w:rFonts w:ascii="Times New Roman" w:hAnsi="Times New Roman"/>
          <w:color w:val="000000" w:themeColor="text1"/>
          <w:sz w:val="22"/>
          <w:szCs w:val="22"/>
        </w:rPr>
        <w:t xml:space="preserve"> prior to our continu</w:t>
      </w:r>
      <w:r w:rsidR="00574A62">
        <w:rPr>
          <w:rFonts w:ascii="Times New Roman" w:hAnsi="Times New Roman"/>
          <w:color w:val="000000" w:themeColor="text1"/>
          <w:sz w:val="22"/>
          <w:szCs w:val="22"/>
        </w:rPr>
        <w:t>ing work together in November. B</w:t>
      </w:r>
      <w:r w:rsidR="00D3707E" w:rsidRPr="00E249C2">
        <w:rPr>
          <w:rFonts w:ascii="Times New Roman" w:hAnsi="Times New Roman"/>
          <w:color w:val="000000" w:themeColor="text1"/>
          <w:sz w:val="22"/>
          <w:szCs w:val="22"/>
        </w:rPr>
        <w:t xml:space="preserve">ut if your life does not allow that luxury of time just now, that’s fine. </w:t>
      </w:r>
      <w:r w:rsidR="00420C77" w:rsidRPr="00E249C2">
        <w:rPr>
          <w:rFonts w:ascii="Times New Roman" w:hAnsi="Times New Roman"/>
          <w:color w:val="000000" w:themeColor="text1"/>
          <w:sz w:val="22"/>
          <w:szCs w:val="22"/>
        </w:rPr>
        <w:t xml:space="preserve">You have </w:t>
      </w:r>
      <w:r w:rsidR="00E249C2" w:rsidRPr="00E249C2">
        <w:rPr>
          <w:rFonts w:ascii="Times New Roman" w:hAnsi="Times New Roman"/>
          <w:color w:val="000000" w:themeColor="text1"/>
          <w:sz w:val="22"/>
          <w:szCs w:val="22"/>
        </w:rPr>
        <w:t>until the end of th</w:t>
      </w:r>
      <w:r w:rsidR="00493C2D">
        <w:rPr>
          <w:rFonts w:ascii="Times New Roman" w:hAnsi="Times New Roman"/>
          <w:color w:val="000000" w:themeColor="text1"/>
          <w:sz w:val="22"/>
          <w:szCs w:val="22"/>
        </w:rPr>
        <w:t>e course to complete required</w:t>
      </w:r>
      <w:r w:rsidR="00E249C2" w:rsidRPr="00E249C2">
        <w:rPr>
          <w:rFonts w:ascii="Times New Roman" w:hAnsi="Times New Roman"/>
          <w:color w:val="000000" w:themeColor="text1"/>
          <w:sz w:val="22"/>
          <w:szCs w:val="22"/>
        </w:rPr>
        <w:t xml:space="preserve"> assignments, and </w:t>
      </w:r>
      <w:r w:rsidR="00420C77" w:rsidRPr="00E249C2">
        <w:rPr>
          <w:rFonts w:ascii="Times New Roman" w:hAnsi="Times New Roman"/>
          <w:color w:val="000000" w:themeColor="text1"/>
          <w:sz w:val="22"/>
          <w:szCs w:val="22"/>
        </w:rPr>
        <w:t>the rest of your life</w:t>
      </w:r>
      <w:r w:rsidR="00E249C2" w:rsidRPr="00E249C2">
        <w:rPr>
          <w:rFonts w:ascii="Times New Roman" w:hAnsi="Times New Roman"/>
          <w:color w:val="000000" w:themeColor="text1"/>
          <w:sz w:val="22"/>
          <w:szCs w:val="22"/>
        </w:rPr>
        <w:t xml:space="preserve"> to explore this material</w:t>
      </w:r>
      <w:r w:rsidR="00420C77" w:rsidRPr="00E249C2">
        <w:rPr>
          <w:rFonts w:ascii="Times New Roman" w:hAnsi="Times New Roman"/>
          <w:color w:val="000000" w:themeColor="text1"/>
          <w:sz w:val="22"/>
          <w:szCs w:val="22"/>
        </w:rPr>
        <w:t xml:space="preserve">! </w:t>
      </w:r>
      <w:r w:rsidR="00420C77" w:rsidRPr="00E249C2">
        <w:rPr>
          <w:rFonts w:ascii="Times New Roman" w:hAnsi="Times New Roman"/>
          <w:color w:val="000000" w:themeColor="text1"/>
          <w:sz w:val="22"/>
          <w:szCs w:val="22"/>
        </w:rPr>
        <w:sym w:font="Wingdings" w:char="F04A"/>
      </w:r>
    </w:p>
    <w:p w14:paraId="25A9D7B7" w14:textId="77777777" w:rsidR="005E2CAF" w:rsidRDefault="005E2CAF" w:rsidP="005E2CAF">
      <w:pPr>
        <w:rPr>
          <w:rFonts w:ascii="Times New Roman" w:hAnsi="Times New Roman"/>
          <w:b/>
          <w:bCs/>
          <w:sz w:val="22"/>
          <w:szCs w:val="22"/>
        </w:rPr>
      </w:pPr>
    </w:p>
    <w:p w14:paraId="38DFE024" w14:textId="7C9D83A5" w:rsidR="00E249C2" w:rsidRPr="005F4509" w:rsidRDefault="005F4509" w:rsidP="005E2CAF">
      <w:pPr>
        <w:rPr>
          <w:rFonts w:ascii="Times New Roman" w:hAnsi="Times New Roman"/>
          <w:b/>
          <w:bCs/>
          <w:i/>
          <w:iCs/>
          <w:sz w:val="22"/>
          <w:szCs w:val="22"/>
        </w:rPr>
      </w:pPr>
      <w:r w:rsidRPr="005F4509">
        <w:rPr>
          <w:rFonts w:ascii="Times New Roman" w:hAnsi="Times New Roman"/>
          <w:b/>
          <w:bCs/>
          <w:i/>
          <w:iCs/>
          <w:sz w:val="22"/>
          <w:szCs w:val="22"/>
        </w:rPr>
        <w:t>FIRST ANTARA GROUP</w:t>
      </w:r>
      <w:r w:rsidR="00E249C2" w:rsidRPr="005F4509">
        <w:rPr>
          <w:rFonts w:ascii="Times New Roman" w:hAnsi="Times New Roman"/>
          <w:b/>
          <w:bCs/>
          <w:i/>
          <w:iCs/>
          <w:sz w:val="22"/>
          <w:szCs w:val="22"/>
        </w:rPr>
        <w:t>: REQUIRED HOMEWORK</w:t>
      </w:r>
    </w:p>
    <w:p w14:paraId="7FA696BF" w14:textId="77777777" w:rsidR="00E249C2" w:rsidRPr="00420C77" w:rsidRDefault="00E249C2" w:rsidP="005E2CAF">
      <w:pPr>
        <w:rPr>
          <w:rFonts w:ascii="Times New Roman" w:hAnsi="Times New Roman"/>
          <w:b/>
          <w:bCs/>
          <w:sz w:val="22"/>
          <w:szCs w:val="22"/>
        </w:rPr>
      </w:pPr>
    </w:p>
    <w:p w14:paraId="7FC55ADF" w14:textId="77777777" w:rsidR="005E2CAF" w:rsidRPr="005F4509" w:rsidRDefault="005E2CAF" w:rsidP="005E2CAF">
      <w:pPr>
        <w:rPr>
          <w:rFonts w:ascii="Times New Roman" w:hAnsi="Times New Roman"/>
          <w:b/>
          <w:bCs/>
          <w:sz w:val="22"/>
          <w:szCs w:val="22"/>
          <w:u w:val="single"/>
        </w:rPr>
      </w:pPr>
      <w:r w:rsidRPr="005F4509">
        <w:rPr>
          <w:rFonts w:ascii="Times New Roman" w:hAnsi="Times New Roman"/>
          <w:b/>
          <w:bCs/>
          <w:sz w:val="22"/>
          <w:szCs w:val="22"/>
          <w:u w:val="single"/>
        </w:rPr>
        <w:t>Check in and Sharing</w:t>
      </w:r>
    </w:p>
    <w:p w14:paraId="79D5DDE0" w14:textId="77777777" w:rsidR="00875C00" w:rsidRPr="00420C77" w:rsidRDefault="00875C00" w:rsidP="005E2CAF">
      <w:pPr>
        <w:rPr>
          <w:rFonts w:ascii="Times New Roman" w:hAnsi="Times New Roman"/>
          <w:sz w:val="22"/>
          <w:szCs w:val="22"/>
        </w:rPr>
      </w:pPr>
    </w:p>
    <w:p w14:paraId="594FBA42" w14:textId="23192F87" w:rsidR="00875C00" w:rsidRPr="00420C77" w:rsidRDefault="00875C00" w:rsidP="005E2CAF">
      <w:pPr>
        <w:rPr>
          <w:rFonts w:ascii="Times New Roman" w:hAnsi="Times New Roman"/>
          <w:sz w:val="22"/>
          <w:szCs w:val="22"/>
        </w:rPr>
      </w:pPr>
      <w:r w:rsidRPr="00420C77">
        <w:rPr>
          <w:rFonts w:ascii="Times New Roman" w:hAnsi="Times New Roman"/>
          <w:sz w:val="22"/>
          <w:szCs w:val="22"/>
        </w:rPr>
        <w:t>Please meet up with someone from the course at least one time between now and November 3. This could be in person</w:t>
      </w:r>
      <w:r w:rsidR="00E249C2">
        <w:rPr>
          <w:rFonts w:ascii="Times New Roman" w:hAnsi="Times New Roman"/>
          <w:sz w:val="22"/>
          <w:szCs w:val="22"/>
        </w:rPr>
        <w:t>,</w:t>
      </w:r>
      <w:r w:rsidRPr="00420C77">
        <w:rPr>
          <w:rFonts w:ascii="Times New Roman" w:hAnsi="Times New Roman"/>
          <w:sz w:val="22"/>
          <w:szCs w:val="22"/>
        </w:rPr>
        <w:t xml:space="preserve"> or by Skype, Google Hangout, Zoom or some other electronic media, or by phone. You can share the time, deciding ahead that you will each have 30 minutes to talk about what you’d like, or you can together decide how you’d like to use your meeting time. Please focus on some aspect of the course material. It may be useful to schedule an hour and</w:t>
      </w:r>
      <w:r w:rsidR="00493C2D">
        <w:rPr>
          <w:rFonts w:ascii="Times New Roman" w:hAnsi="Times New Roman"/>
          <w:sz w:val="22"/>
          <w:szCs w:val="22"/>
        </w:rPr>
        <w:t xml:space="preserve"> a</w:t>
      </w:r>
      <w:r w:rsidRPr="00420C77">
        <w:rPr>
          <w:rFonts w:ascii="Times New Roman" w:hAnsi="Times New Roman"/>
          <w:sz w:val="22"/>
          <w:szCs w:val="22"/>
        </w:rPr>
        <w:t xml:space="preserve"> half together, if possible,</w:t>
      </w:r>
      <w:r w:rsidR="00493C2D">
        <w:rPr>
          <w:rFonts w:ascii="Times New Roman" w:hAnsi="Times New Roman"/>
          <w:sz w:val="22"/>
          <w:szCs w:val="22"/>
        </w:rPr>
        <w:t xml:space="preserve"> so you have time to share</w:t>
      </w:r>
      <w:r w:rsidRPr="00420C77">
        <w:rPr>
          <w:rFonts w:ascii="Times New Roman" w:hAnsi="Times New Roman"/>
          <w:sz w:val="22"/>
          <w:szCs w:val="22"/>
        </w:rPr>
        <w:t xml:space="preserve"> a bit about other things </w:t>
      </w:r>
      <w:r w:rsidR="00E249C2">
        <w:rPr>
          <w:rFonts w:ascii="Times New Roman" w:hAnsi="Times New Roman"/>
          <w:sz w:val="22"/>
          <w:szCs w:val="22"/>
        </w:rPr>
        <w:t>as well!</w:t>
      </w:r>
      <w:r w:rsidRPr="00420C77">
        <w:rPr>
          <w:rFonts w:ascii="Times New Roman" w:hAnsi="Times New Roman"/>
          <w:sz w:val="22"/>
          <w:szCs w:val="22"/>
        </w:rPr>
        <w:t xml:space="preserve"> This counts as one practicum hour. </w:t>
      </w:r>
    </w:p>
    <w:p w14:paraId="6CC5E90F" w14:textId="77777777" w:rsidR="00875C00" w:rsidRPr="00420C77" w:rsidRDefault="00875C00" w:rsidP="005E2CAF">
      <w:pPr>
        <w:rPr>
          <w:rFonts w:ascii="Times New Roman" w:hAnsi="Times New Roman"/>
          <w:sz w:val="22"/>
          <w:szCs w:val="22"/>
        </w:rPr>
      </w:pPr>
    </w:p>
    <w:p w14:paraId="7F8AD01E" w14:textId="07639B49" w:rsidR="00875C00" w:rsidRPr="00420C77" w:rsidRDefault="00875C00" w:rsidP="005E2CAF">
      <w:pPr>
        <w:rPr>
          <w:rFonts w:ascii="Times New Roman" w:hAnsi="Times New Roman"/>
          <w:sz w:val="22"/>
          <w:szCs w:val="22"/>
        </w:rPr>
      </w:pPr>
      <w:r w:rsidRPr="00420C77">
        <w:rPr>
          <w:rFonts w:ascii="Times New Roman" w:hAnsi="Times New Roman"/>
          <w:sz w:val="22"/>
          <w:szCs w:val="22"/>
        </w:rPr>
        <w:t>Please arrange to meet with me by phone or Skype or some other electronic media</w:t>
      </w:r>
      <w:r w:rsidR="00E249C2">
        <w:rPr>
          <w:rFonts w:ascii="Times New Roman" w:hAnsi="Times New Roman"/>
          <w:sz w:val="22"/>
          <w:szCs w:val="22"/>
        </w:rPr>
        <w:t>,</w:t>
      </w:r>
      <w:r w:rsidRPr="00420C77">
        <w:rPr>
          <w:rFonts w:ascii="Times New Roman" w:hAnsi="Times New Roman"/>
          <w:sz w:val="22"/>
          <w:szCs w:val="22"/>
        </w:rPr>
        <w:t xml:space="preserve"> or in person if you prefe</w:t>
      </w:r>
      <w:r w:rsidR="00E249C2">
        <w:rPr>
          <w:rFonts w:ascii="Times New Roman" w:hAnsi="Times New Roman"/>
          <w:sz w:val="22"/>
          <w:szCs w:val="22"/>
        </w:rPr>
        <w:t>r</w:t>
      </w:r>
      <w:r w:rsidRPr="00420C77">
        <w:rPr>
          <w:rFonts w:ascii="Times New Roman" w:hAnsi="Times New Roman"/>
          <w:sz w:val="22"/>
          <w:szCs w:val="22"/>
        </w:rPr>
        <w:t>. Most of the time this occurs closer to the next meet</w:t>
      </w:r>
      <w:r w:rsidR="00E249C2">
        <w:rPr>
          <w:rFonts w:ascii="Times New Roman" w:hAnsi="Times New Roman"/>
          <w:sz w:val="22"/>
          <w:szCs w:val="22"/>
        </w:rPr>
        <w:t xml:space="preserve">ing time, but can be anytime as you work with the material </w:t>
      </w:r>
      <w:r w:rsidRPr="00420C77">
        <w:rPr>
          <w:rFonts w:ascii="Times New Roman" w:hAnsi="Times New Roman"/>
          <w:sz w:val="22"/>
          <w:szCs w:val="22"/>
        </w:rPr>
        <w:t xml:space="preserve">and may have questions or topics of interest you’d like </w:t>
      </w:r>
      <w:r w:rsidR="00D3707E" w:rsidRPr="00420C77">
        <w:rPr>
          <w:rFonts w:ascii="Times New Roman" w:hAnsi="Times New Roman"/>
          <w:sz w:val="22"/>
          <w:szCs w:val="22"/>
        </w:rPr>
        <w:t xml:space="preserve">to </w:t>
      </w:r>
      <w:r w:rsidRPr="00420C77">
        <w:rPr>
          <w:rFonts w:ascii="Times New Roman" w:hAnsi="Times New Roman"/>
          <w:sz w:val="22"/>
          <w:szCs w:val="22"/>
        </w:rPr>
        <w:t xml:space="preserve">discuss. </w:t>
      </w:r>
      <w:r w:rsidR="00D3707E" w:rsidRPr="00420C77">
        <w:rPr>
          <w:rFonts w:ascii="Times New Roman" w:hAnsi="Times New Roman"/>
          <w:sz w:val="22"/>
          <w:szCs w:val="22"/>
        </w:rPr>
        <w:t xml:space="preserve">I’m not available August 4-10, and August 20-25. But </w:t>
      </w:r>
      <w:r w:rsidR="00E249C2">
        <w:rPr>
          <w:rFonts w:ascii="Times New Roman" w:hAnsi="Times New Roman"/>
          <w:sz w:val="22"/>
          <w:szCs w:val="22"/>
        </w:rPr>
        <w:t>otherwise</w:t>
      </w:r>
      <w:r w:rsidR="00493C2D">
        <w:rPr>
          <w:rFonts w:ascii="Times New Roman" w:hAnsi="Times New Roman"/>
          <w:sz w:val="22"/>
          <w:szCs w:val="22"/>
        </w:rPr>
        <w:t xml:space="preserve"> I’</w:t>
      </w:r>
      <w:r w:rsidR="00E249C2">
        <w:rPr>
          <w:rFonts w:ascii="Times New Roman" w:hAnsi="Times New Roman"/>
          <w:sz w:val="22"/>
          <w:szCs w:val="22"/>
        </w:rPr>
        <w:t>m</w:t>
      </w:r>
      <w:r w:rsidR="00D3707E" w:rsidRPr="00420C77">
        <w:rPr>
          <w:rFonts w:ascii="Times New Roman" w:hAnsi="Times New Roman"/>
          <w:sz w:val="22"/>
          <w:szCs w:val="22"/>
        </w:rPr>
        <w:t xml:space="preserve"> </w:t>
      </w:r>
      <w:r w:rsidR="00493C2D">
        <w:rPr>
          <w:rFonts w:ascii="Times New Roman" w:hAnsi="Times New Roman"/>
          <w:sz w:val="22"/>
          <w:szCs w:val="22"/>
        </w:rPr>
        <w:t xml:space="preserve">very much </w:t>
      </w:r>
      <w:r w:rsidR="00D3707E" w:rsidRPr="00420C77">
        <w:rPr>
          <w:rFonts w:ascii="Times New Roman" w:hAnsi="Times New Roman"/>
          <w:sz w:val="22"/>
          <w:szCs w:val="22"/>
        </w:rPr>
        <w:t xml:space="preserve">looking forward to talking with you! </w:t>
      </w:r>
      <w:r w:rsidR="00D3707E" w:rsidRPr="00420C77">
        <w:rPr>
          <w:rFonts w:ascii="Times New Roman" w:hAnsi="Times New Roman"/>
          <w:sz w:val="22"/>
          <w:szCs w:val="22"/>
        </w:rPr>
        <w:sym w:font="Wingdings" w:char="F04A"/>
      </w:r>
      <w:r w:rsidR="00D3707E" w:rsidRPr="00420C77">
        <w:rPr>
          <w:rFonts w:ascii="Times New Roman" w:hAnsi="Times New Roman"/>
          <w:sz w:val="22"/>
          <w:szCs w:val="22"/>
        </w:rPr>
        <w:t xml:space="preserve"> </w:t>
      </w:r>
      <w:r w:rsidR="00E249C2">
        <w:rPr>
          <w:rFonts w:ascii="Times New Roman" w:hAnsi="Times New Roman"/>
          <w:sz w:val="22"/>
          <w:szCs w:val="22"/>
        </w:rPr>
        <w:t>T</w:t>
      </w:r>
      <w:r w:rsidR="00D3707E" w:rsidRPr="00420C77">
        <w:rPr>
          <w:rFonts w:ascii="Times New Roman" w:hAnsi="Times New Roman"/>
          <w:sz w:val="22"/>
          <w:szCs w:val="22"/>
        </w:rPr>
        <w:t xml:space="preserve">he best </w:t>
      </w:r>
      <w:r w:rsidR="00E249C2">
        <w:rPr>
          <w:rFonts w:ascii="Times New Roman" w:hAnsi="Times New Roman"/>
          <w:sz w:val="22"/>
          <w:szCs w:val="22"/>
        </w:rPr>
        <w:t>way to set this up is</w:t>
      </w:r>
      <w:r w:rsidR="00D3707E" w:rsidRPr="00420C77">
        <w:rPr>
          <w:rFonts w:ascii="Times New Roman" w:hAnsi="Times New Roman"/>
          <w:sz w:val="22"/>
          <w:szCs w:val="22"/>
        </w:rPr>
        <w:t xml:space="preserve"> to email</w:t>
      </w:r>
      <w:r w:rsidR="00493C2D">
        <w:rPr>
          <w:rFonts w:ascii="Times New Roman" w:hAnsi="Times New Roman"/>
          <w:sz w:val="22"/>
          <w:szCs w:val="22"/>
        </w:rPr>
        <w:t xml:space="preserve"> (symt@spandayoga.com)</w:t>
      </w:r>
      <w:r w:rsidR="00D3707E" w:rsidRPr="00420C77">
        <w:rPr>
          <w:rFonts w:ascii="Times New Roman" w:hAnsi="Times New Roman"/>
          <w:sz w:val="22"/>
          <w:szCs w:val="22"/>
        </w:rPr>
        <w:t xml:space="preserve"> and mention a couple of times and the means of contact, lik</w:t>
      </w:r>
      <w:r w:rsidR="00493C2D">
        <w:rPr>
          <w:rFonts w:ascii="Times New Roman" w:hAnsi="Times New Roman"/>
          <w:sz w:val="22"/>
          <w:szCs w:val="22"/>
        </w:rPr>
        <w:t>e by phone or whatever</w:t>
      </w:r>
      <w:r w:rsidR="00D3707E" w:rsidRPr="00420C77">
        <w:rPr>
          <w:rFonts w:ascii="Times New Roman" w:hAnsi="Times New Roman"/>
          <w:sz w:val="22"/>
          <w:szCs w:val="22"/>
        </w:rPr>
        <w:t xml:space="preserve">. </w:t>
      </w:r>
      <w:r w:rsidR="00E249C2">
        <w:rPr>
          <w:rFonts w:ascii="Times New Roman" w:hAnsi="Times New Roman"/>
          <w:sz w:val="22"/>
          <w:szCs w:val="22"/>
        </w:rPr>
        <w:t xml:space="preserve">This counts as one mentorship hour. </w:t>
      </w:r>
    </w:p>
    <w:p w14:paraId="4CB4E13B" w14:textId="77777777" w:rsidR="007840CF" w:rsidRPr="00420C77" w:rsidRDefault="007840CF">
      <w:pPr>
        <w:rPr>
          <w:rFonts w:ascii="Times New Roman" w:hAnsi="Times New Roman"/>
          <w:sz w:val="22"/>
          <w:szCs w:val="22"/>
        </w:rPr>
      </w:pPr>
    </w:p>
    <w:p w14:paraId="06B8CEB8" w14:textId="3DBBE00B" w:rsidR="0043501D" w:rsidRPr="005F4509" w:rsidRDefault="009E7E69">
      <w:pPr>
        <w:rPr>
          <w:rFonts w:ascii="Times New Roman" w:hAnsi="Times New Roman"/>
          <w:b/>
          <w:bCs/>
          <w:sz w:val="22"/>
          <w:szCs w:val="22"/>
          <w:u w:val="single"/>
        </w:rPr>
      </w:pPr>
      <w:r w:rsidRPr="005F4509">
        <w:rPr>
          <w:rFonts w:ascii="Times New Roman" w:hAnsi="Times New Roman"/>
          <w:b/>
          <w:bCs/>
          <w:sz w:val="22"/>
          <w:szCs w:val="22"/>
          <w:u w:val="single"/>
        </w:rPr>
        <w:t>Assignm</w:t>
      </w:r>
      <w:r w:rsidR="00791566" w:rsidRPr="005F4509">
        <w:rPr>
          <w:rFonts w:ascii="Times New Roman" w:hAnsi="Times New Roman"/>
          <w:b/>
          <w:bCs/>
          <w:sz w:val="22"/>
          <w:szCs w:val="22"/>
          <w:u w:val="single"/>
        </w:rPr>
        <w:t>ents Requiring Reporting and Sharing in November 2017</w:t>
      </w:r>
    </w:p>
    <w:p w14:paraId="41D9CEDE" w14:textId="5BE1FE14" w:rsidR="00E249C2" w:rsidRPr="00E249C2" w:rsidRDefault="00E249C2">
      <w:pPr>
        <w:rPr>
          <w:rFonts w:ascii="Times New Roman" w:hAnsi="Times New Roman"/>
          <w:sz w:val="22"/>
          <w:szCs w:val="22"/>
        </w:rPr>
      </w:pPr>
      <w:r w:rsidRPr="00E249C2">
        <w:rPr>
          <w:rFonts w:ascii="Times New Roman" w:hAnsi="Times New Roman"/>
          <w:sz w:val="22"/>
          <w:szCs w:val="22"/>
        </w:rPr>
        <w:t>(These are fun!)</w:t>
      </w:r>
    </w:p>
    <w:p w14:paraId="5852C346" w14:textId="77777777" w:rsidR="00D3707E" w:rsidRPr="00420C77" w:rsidRDefault="00D3707E">
      <w:pPr>
        <w:rPr>
          <w:rFonts w:ascii="Times New Roman" w:hAnsi="Times New Roman"/>
          <w:sz w:val="22"/>
          <w:szCs w:val="22"/>
        </w:rPr>
      </w:pPr>
    </w:p>
    <w:p w14:paraId="07DD2088" w14:textId="77777777" w:rsidR="00E249C2" w:rsidRDefault="00801CE8" w:rsidP="00801CE8">
      <w:pPr>
        <w:rPr>
          <w:rFonts w:ascii="Times New Roman" w:hAnsi="Times New Roman"/>
          <w:sz w:val="22"/>
          <w:szCs w:val="22"/>
        </w:rPr>
      </w:pPr>
      <w:r w:rsidRPr="00420C77">
        <w:rPr>
          <w:rFonts w:ascii="Times New Roman" w:hAnsi="Times New Roman"/>
          <w:b/>
          <w:bCs/>
          <w:sz w:val="22"/>
          <w:szCs w:val="22"/>
        </w:rPr>
        <w:t>Even Joint Spacing:</w:t>
      </w:r>
      <w:r w:rsidRPr="00E249C2">
        <w:rPr>
          <w:rFonts w:ascii="Times New Roman" w:hAnsi="Times New Roman"/>
          <w:sz w:val="22"/>
          <w:szCs w:val="22"/>
        </w:rPr>
        <w:t xml:space="preserve"> </w:t>
      </w:r>
      <w:r w:rsidR="00E249C2" w:rsidRPr="00E249C2">
        <w:rPr>
          <w:rFonts w:ascii="Times New Roman" w:hAnsi="Times New Roman"/>
          <w:sz w:val="22"/>
          <w:szCs w:val="22"/>
        </w:rPr>
        <w:t>p</w:t>
      </w:r>
      <w:r w:rsidR="00D3707E" w:rsidRPr="00E249C2">
        <w:rPr>
          <w:rFonts w:ascii="Times New Roman" w:hAnsi="Times New Roman"/>
          <w:sz w:val="22"/>
          <w:szCs w:val="22"/>
        </w:rPr>
        <w:t>lease</w:t>
      </w:r>
      <w:r w:rsidR="00D3707E" w:rsidRPr="00420C77">
        <w:rPr>
          <w:rFonts w:ascii="Times New Roman" w:hAnsi="Times New Roman"/>
          <w:sz w:val="22"/>
          <w:szCs w:val="22"/>
        </w:rPr>
        <w:t xml:space="preserve"> respond to this in writing after you review any notes you have taken and the work we did on even joint spacing. </w:t>
      </w:r>
    </w:p>
    <w:p w14:paraId="2DC7C3FF" w14:textId="2B347C1C" w:rsidR="00E249C2" w:rsidRPr="00E249C2" w:rsidRDefault="00D3707E" w:rsidP="00E249C2">
      <w:pPr>
        <w:pStyle w:val="ListParagraph"/>
        <w:numPr>
          <w:ilvl w:val="0"/>
          <w:numId w:val="10"/>
        </w:numPr>
        <w:rPr>
          <w:rFonts w:ascii="Times New Roman" w:hAnsi="Times New Roman"/>
          <w:sz w:val="22"/>
          <w:szCs w:val="22"/>
        </w:rPr>
      </w:pPr>
      <w:r w:rsidRPr="00E249C2">
        <w:rPr>
          <w:rFonts w:ascii="Times New Roman" w:hAnsi="Times New Roman"/>
          <w:sz w:val="22"/>
          <w:szCs w:val="22"/>
        </w:rPr>
        <w:t xml:space="preserve">What use is even joint spacing for the health </w:t>
      </w:r>
      <w:r w:rsidR="00493C2D">
        <w:rPr>
          <w:rFonts w:ascii="Times New Roman" w:hAnsi="Times New Roman"/>
          <w:sz w:val="22"/>
          <w:szCs w:val="22"/>
        </w:rPr>
        <w:t>of the joints?</w:t>
      </w:r>
    </w:p>
    <w:p w14:paraId="7A2E8CC0" w14:textId="77777777" w:rsidR="00E249C2" w:rsidRPr="00E249C2" w:rsidRDefault="00D3707E" w:rsidP="00E249C2">
      <w:pPr>
        <w:pStyle w:val="ListParagraph"/>
        <w:numPr>
          <w:ilvl w:val="0"/>
          <w:numId w:val="10"/>
        </w:numPr>
        <w:rPr>
          <w:rFonts w:ascii="Times New Roman" w:hAnsi="Times New Roman"/>
          <w:sz w:val="22"/>
          <w:szCs w:val="22"/>
        </w:rPr>
      </w:pPr>
      <w:r w:rsidRPr="00E249C2">
        <w:rPr>
          <w:rFonts w:ascii="Times New Roman" w:hAnsi="Times New Roman"/>
          <w:sz w:val="22"/>
          <w:szCs w:val="22"/>
        </w:rPr>
        <w:t xml:space="preserve">How is even joint spacing important in the use of the body in movement? </w:t>
      </w:r>
    </w:p>
    <w:p w14:paraId="5BE0828B" w14:textId="0DD28CE3" w:rsidR="00D3707E" w:rsidRPr="00E249C2" w:rsidRDefault="00E249C2" w:rsidP="00E249C2">
      <w:pPr>
        <w:pStyle w:val="ListParagraph"/>
        <w:numPr>
          <w:ilvl w:val="0"/>
          <w:numId w:val="10"/>
        </w:numPr>
        <w:rPr>
          <w:rFonts w:ascii="Times New Roman" w:hAnsi="Times New Roman"/>
          <w:sz w:val="22"/>
          <w:szCs w:val="22"/>
        </w:rPr>
      </w:pPr>
      <w:r w:rsidRPr="00E249C2">
        <w:rPr>
          <w:rFonts w:ascii="Times New Roman" w:hAnsi="Times New Roman"/>
          <w:sz w:val="22"/>
          <w:szCs w:val="22"/>
        </w:rPr>
        <w:t>How is even joint</w:t>
      </w:r>
      <w:r w:rsidR="00D3707E" w:rsidRPr="00E249C2">
        <w:rPr>
          <w:rFonts w:ascii="Times New Roman" w:hAnsi="Times New Roman"/>
          <w:sz w:val="22"/>
          <w:szCs w:val="22"/>
        </w:rPr>
        <w:t xml:space="preserve"> spacing important in alignment?</w:t>
      </w:r>
      <w:r w:rsidR="00493C2D">
        <w:rPr>
          <w:rFonts w:ascii="Times New Roman" w:hAnsi="Times New Roman"/>
          <w:sz w:val="22"/>
          <w:szCs w:val="22"/>
        </w:rPr>
        <w:t xml:space="preserve"> (One</w:t>
      </w:r>
      <w:r w:rsidR="005B1E5C" w:rsidRPr="00E249C2">
        <w:rPr>
          <w:rFonts w:ascii="Times New Roman" w:hAnsi="Times New Roman"/>
          <w:sz w:val="22"/>
          <w:szCs w:val="22"/>
        </w:rPr>
        <w:t xml:space="preserve"> </w:t>
      </w:r>
      <w:r w:rsidRPr="00E249C2">
        <w:rPr>
          <w:rFonts w:ascii="Times New Roman" w:hAnsi="Times New Roman"/>
          <w:sz w:val="22"/>
          <w:szCs w:val="22"/>
        </w:rPr>
        <w:t xml:space="preserve">paragraph is fine, one </w:t>
      </w:r>
      <w:r w:rsidR="005B1E5C" w:rsidRPr="00E249C2">
        <w:rPr>
          <w:rFonts w:ascii="Times New Roman" w:hAnsi="Times New Roman"/>
          <w:sz w:val="22"/>
          <w:szCs w:val="22"/>
        </w:rPr>
        <w:t>page maximum please.)</w:t>
      </w:r>
    </w:p>
    <w:p w14:paraId="68DAC7B9" w14:textId="77777777" w:rsidR="00D3707E" w:rsidRPr="00420C77" w:rsidRDefault="00D3707E">
      <w:pPr>
        <w:rPr>
          <w:rFonts w:ascii="Times New Roman" w:hAnsi="Times New Roman"/>
          <w:sz w:val="22"/>
          <w:szCs w:val="22"/>
        </w:rPr>
      </w:pPr>
    </w:p>
    <w:p w14:paraId="3CA6F200" w14:textId="36709BF0" w:rsidR="005B1E5C" w:rsidRPr="00420C77" w:rsidRDefault="00E249C2" w:rsidP="005B1E5C">
      <w:pPr>
        <w:rPr>
          <w:rFonts w:ascii="Times New Roman" w:hAnsi="Times New Roman"/>
          <w:sz w:val="22"/>
          <w:szCs w:val="22"/>
        </w:rPr>
      </w:pPr>
      <w:r w:rsidRPr="00E249C2">
        <w:rPr>
          <w:rFonts w:ascii="Times New Roman" w:hAnsi="Times New Roman"/>
          <w:b/>
          <w:bCs/>
          <w:i/>
          <w:iCs/>
          <w:sz w:val="22"/>
          <w:szCs w:val="22"/>
        </w:rPr>
        <w:t>Sam</w:t>
      </w:r>
      <w:r w:rsidR="00D3707E" w:rsidRPr="00E249C2">
        <w:rPr>
          <w:rFonts w:ascii="Times New Roman" w:hAnsi="Times New Roman"/>
          <w:b/>
          <w:bCs/>
          <w:i/>
          <w:iCs/>
          <w:sz w:val="22"/>
          <w:szCs w:val="22"/>
        </w:rPr>
        <w:t>yama</w:t>
      </w:r>
      <w:r w:rsidR="00D3707E" w:rsidRPr="00420C77">
        <w:rPr>
          <w:rFonts w:ascii="Times New Roman" w:hAnsi="Times New Roman"/>
          <w:b/>
          <w:bCs/>
          <w:sz w:val="22"/>
          <w:szCs w:val="22"/>
        </w:rPr>
        <w:t xml:space="preserve"> on </w:t>
      </w:r>
      <w:r w:rsidR="005B1E5C" w:rsidRPr="00420C77">
        <w:rPr>
          <w:rFonts w:ascii="Times New Roman" w:hAnsi="Times New Roman"/>
          <w:b/>
          <w:bCs/>
          <w:sz w:val="22"/>
          <w:szCs w:val="22"/>
        </w:rPr>
        <w:t xml:space="preserve">a </w:t>
      </w:r>
      <w:r w:rsidR="00D3707E" w:rsidRPr="00420C77">
        <w:rPr>
          <w:rFonts w:ascii="Times New Roman" w:hAnsi="Times New Roman"/>
          <w:b/>
          <w:bCs/>
          <w:sz w:val="22"/>
          <w:szCs w:val="22"/>
        </w:rPr>
        <w:t>Bone</w:t>
      </w:r>
      <w:r w:rsidR="00D3707E" w:rsidRPr="00420C77">
        <w:rPr>
          <w:rFonts w:ascii="Times New Roman" w:hAnsi="Times New Roman"/>
          <w:sz w:val="22"/>
          <w:szCs w:val="22"/>
        </w:rPr>
        <w:t>: Choose one bone as your focus. Pick one that is interesting to you, perhaps based on its mythology, it poetics, or some history you have had with it. Address these topics:</w:t>
      </w:r>
      <w:r w:rsidR="005B1E5C" w:rsidRPr="00420C77">
        <w:rPr>
          <w:rFonts w:ascii="Times New Roman" w:hAnsi="Times New Roman"/>
          <w:sz w:val="22"/>
          <w:szCs w:val="22"/>
        </w:rPr>
        <w:t xml:space="preserve"> </w:t>
      </w:r>
    </w:p>
    <w:p w14:paraId="420E8055" w14:textId="26B97001" w:rsidR="005B1E5C" w:rsidRPr="00420C77" w:rsidRDefault="005B1E5C" w:rsidP="005B1E5C">
      <w:pPr>
        <w:pStyle w:val="ListParagraph"/>
        <w:numPr>
          <w:ilvl w:val="0"/>
          <w:numId w:val="5"/>
        </w:numPr>
        <w:rPr>
          <w:rFonts w:ascii="Times New Roman" w:hAnsi="Times New Roman"/>
          <w:sz w:val="22"/>
          <w:szCs w:val="22"/>
        </w:rPr>
      </w:pPr>
      <w:r w:rsidRPr="00420C77">
        <w:rPr>
          <w:rFonts w:ascii="Times New Roman" w:hAnsi="Times New Roman"/>
          <w:sz w:val="22"/>
          <w:szCs w:val="22"/>
        </w:rPr>
        <w:t>Please share why you chose this bone</w:t>
      </w:r>
      <w:r w:rsidR="00962734">
        <w:rPr>
          <w:rFonts w:ascii="Times New Roman" w:hAnsi="Times New Roman"/>
          <w:sz w:val="22"/>
          <w:szCs w:val="22"/>
        </w:rPr>
        <w:t>.</w:t>
      </w:r>
    </w:p>
    <w:p w14:paraId="705BDA88" w14:textId="6E798729" w:rsidR="005B1E5C" w:rsidRPr="00420C77" w:rsidRDefault="005B1E5C" w:rsidP="005B1E5C">
      <w:pPr>
        <w:pStyle w:val="ListParagraph"/>
        <w:numPr>
          <w:ilvl w:val="0"/>
          <w:numId w:val="5"/>
        </w:numPr>
        <w:rPr>
          <w:rFonts w:ascii="Times New Roman" w:hAnsi="Times New Roman"/>
          <w:sz w:val="22"/>
          <w:szCs w:val="22"/>
        </w:rPr>
      </w:pPr>
      <w:r w:rsidRPr="00420C77">
        <w:rPr>
          <w:rFonts w:ascii="Times New Roman" w:hAnsi="Times New Roman"/>
          <w:sz w:val="22"/>
          <w:szCs w:val="22"/>
        </w:rPr>
        <w:t>What kind of bone is it?</w:t>
      </w:r>
    </w:p>
    <w:p w14:paraId="029D7AB8" w14:textId="3E9148B4" w:rsidR="005B1E5C" w:rsidRPr="00420C77" w:rsidRDefault="00962734" w:rsidP="005B1E5C">
      <w:pPr>
        <w:pStyle w:val="ListParagraph"/>
        <w:numPr>
          <w:ilvl w:val="0"/>
          <w:numId w:val="5"/>
        </w:numPr>
        <w:rPr>
          <w:rFonts w:ascii="Times New Roman" w:hAnsi="Times New Roman"/>
          <w:sz w:val="22"/>
          <w:szCs w:val="22"/>
        </w:rPr>
      </w:pPr>
      <w:r>
        <w:rPr>
          <w:rFonts w:ascii="Times New Roman" w:hAnsi="Times New Roman"/>
          <w:sz w:val="22"/>
          <w:szCs w:val="22"/>
        </w:rPr>
        <w:t>Describe its features</w:t>
      </w:r>
      <w:r w:rsidR="00FC3FD7">
        <w:rPr>
          <w:rFonts w:ascii="Times New Roman" w:hAnsi="Times New Roman"/>
          <w:sz w:val="22"/>
          <w:szCs w:val="22"/>
        </w:rPr>
        <w:t>: f</w:t>
      </w:r>
      <w:r>
        <w:rPr>
          <w:rFonts w:ascii="Times New Roman" w:hAnsi="Times New Roman"/>
          <w:sz w:val="22"/>
          <w:szCs w:val="22"/>
        </w:rPr>
        <w:t xml:space="preserve">ossa? </w:t>
      </w:r>
      <w:r w:rsidR="00FC3FD7">
        <w:rPr>
          <w:rFonts w:ascii="Times New Roman" w:hAnsi="Times New Roman"/>
          <w:sz w:val="22"/>
          <w:szCs w:val="22"/>
        </w:rPr>
        <w:t>Protuberances? Rami?</w:t>
      </w:r>
      <w:r w:rsidR="005B1E5C" w:rsidRPr="00420C77">
        <w:rPr>
          <w:rFonts w:ascii="Times New Roman" w:hAnsi="Times New Roman"/>
          <w:sz w:val="22"/>
          <w:szCs w:val="22"/>
        </w:rPr>
        <w:t xml:space="preserve"> Etc.</w:t>
      </w:r>
    </w:p>
    <w:p w14:paraId="47431C93" w14:textId="1C3EE86D" w:rsidR="005B1E5C" w:rsidRPr="00420C77" w:rsidRDefault="005B1E5C" w:rsidP="005B1E5C">
      <w:pPr>
        <w:pStyle w:val="ListParagraph"/>
        <w:numPr>
          <w:ilvl w:val="0"/>
          <w:numId w:val="5"/>
        </w:numPr>
        <w:rPr>
          <w:rFonts w:ascii="Times New Roman" w:hAnsi="Times New Roman"/>
          <w:sz w:val="22"/>
          <w:szCs w:val="22"/>
        </w:rPr>
      </w:pPr>
      <w:r w:rsidRPr="00420C77">
        <w:rPr>
          <w:rFonts w:ascii="Times New Roman" w:hAnsi="Times New Roman"/>
          <w:sz w:val="22"/>
          <w:szCs w:val="22"/>
        </w:rPr>
        <w:lastRenderedPageBreak/>
        <w:t>What is/are its function(s)?</w:t>
      </w:r>
    </w:p>
    <w:p w14:paraId="09A6FCA1" w14:textId="7DFF50A5" w:rsidR="005B1E5C" w:rsidRPr="00420C77" w:rsidRDefault="005B1E5C" w:rsidP="005B1E5C">
      <w:pPr>
        <w:pStyle w:val="ListParagraph"/>
        <w:numPr>
          <w:ilvl w:val="0"/>
          <w:numId w:val="5"/>
        </w:numPr>
        <w:rPr>
          <w:rFonts w:ascii="Times New Roman" w:hAnsi="Times New Roman"/>
          <w:sz w:val="22"/>
          <w:szCs w:val="22"/>
        </w:rPr>
      </w:pPr>
      <w:r w:rsidRPr="00420C77">
        <w:rPr>
          <w:rFonts w:ascii="Times New Roman" w:hAnsi="Times New Roman"/>
          <w:sz w:val="22"/>
          <w:szCs w:val="22"/>
        </w:rPr>
        <w:t>What muscles attach to it?</w:t>
      </w:r>
    </w:p>
    <w:p w14:paraId="346767A1" w14:textId="4C87BDF5" w:rsidR="005B1E5C" w:rsidRPr="00420C77" w:rsidRDefault="005B1E5C" w:rsidP="005B1E5C">
      <w:pPr>
        <w:pStyle w:val="ListParagraph"/>
        <w:numPr>
          <w:ilvl w:val="0"/>
          <w:numId w:val="5"/>
        </w:numPr>
        <w:rPr>
          <w:rFonts w:ascii="Times New Roman" w:hAnsi="Times New Roman"/>
          <w:sz w:val="22"/>
          <w:szCs w:val="22"/>
        </w:rPr>
      </w:pPr>
      <w:r w:rsidRPr="00420C77">
        <w:rPr>
          <w:rFonts w:ascii="Times New Roman" w:hAnsi="Times New Roman"/>
          <w:sz w:val="22"/>
          <w:szCs w:val="22"/>
        </w:rPr>
        <w:t>Choose 1-3 muscles and describe their geography (where do they originate and insert</w:t>
      </w:r>
      <w:r w:rsidR="00962734">
        <w:rPr>
          <w:rFonts w:ascii="Times New Roman" w:hAnsi="Times New Roman"/>
          <w:sz w:val="22"/>
          <w:szCs w:val="22"/>
        </w:rPr>
        <w:t>?</w:t>
      </w:r>
      <w:r w:rsidRPr="00420C77">
        <w:rPr>
          <w:rFonts w:ascii="Times New Roman" w:hAnsi="Times New Roman"/>
          <w:sz w:val="22"/>
          <w:szCs w:val="22"/>
        </w:rPr>
        <w:t xml:space="preserve">) </w:t>
      </w:r>
    </w:p>
    <w:p w14:paraId="46C5BCE2" w14:textId="0E8F338D" w:rsidR="005B1E5C" w:rsidRPr="00420C77" w:rsidRDefault="005B1E5C" w:rsidP="005B1E5C">
      <w:pPr>
        <w:pStyle w:val="ListParagraph"/>
        <w:numPr>
          <w:ilvl w:val="0"/>
          <w:numId w:val="5"/>
        </w:numPr>
        <w:rPr>
          <w:rFonts w:ascii="Times New Roman" w:hAnsi="Times New Roman"/>
          <w:sz w:val="22"/>
          <w:szCs w:val="22"/>
        </w:rPr>
      </w:pPr>
      <w:r w:rsidRPr="00420C77">
        <w:rPr>
          <w:rFonts w:ascii="Times New Roman" w:hAnsi="Times New Roman"/>
          <w:sz w:val="22"/>
          <w:szCs w:val="22"/>
        </w:rPr>
        <w:t>Describe what actions they perform</w:t>
      </w:r>
      <w:r w:rsidR="00962734">
        <w:rPr>
          <w:rFonts w:ascii="Times New Roman" w:hAnsi="Times New Roman"/>
          <w:sz w:val="22"/>
          <w:szCs w:val="22"/>
        </w:rPr>
        <w:t>.</w:t>
      </w:r>
    </w:p>
    <w:p w14:paraId="394F1E05" w14:textId="6DB12DD4" w:rsidR="005B1E5C" w:rsidRPr="00420C77" w:rsidRDefault="005B1E5C" w:rsidP="005B1E5C">
      <w:pPr>
        <w:pStyle w:val="ListParagraph"/>
        <w:numPr>
          <w:ilvl w:val="0"/>
          <w:numId w:val="5"/>
        </w:numPr>
        <w:rPr>
          <w:rFonts w:ascii="Times New Roman" w:hAnsi="Times New Roman"/>
          <w:sz w:val="22"/>
          <w:szCs w:val="22"/>
        </w:rPr>
      </w:pPr>
      <w:r w:rsidRPr="00420C77">
        <w:rPr>
          <w:rFonts w:ascii="Times New Roman" w:hAnsi="Times New Roman"/>
          <w:sz w:val="22"/>
          <w:szCs w:val="22"/>
        </w:rPr>
        <w:t>What</w:t>
      </w:r>
      <w:r w:rsidR="00962734">
        <w:rPr>
          <w:rFonts w:ascii="Times New Roman" w:hAnsi="Times New Roman"/>
          <w:sz w:val="22"/>
          <w:szCs w:val="22"/>
        </w:rPr>
        <w:t xml:space="preserve">, in particular, </w:t>
      </w:r>
      <w:r w:rsidRPr="00420C77">
        <w:rPr>
          <w:rFonts w:ascii="Times New Roman" w:hAnsi="Times New Roman"/>
          <w:sz w:val="22"/>
          <w:szCs w:val="22"/>
        </w:rPr>
        <w:t>do you find interesting about this bone?</w:t>
      </w:r>
    </w:p>
    <w:p w14:paraId="4F6C0248" w14:textId="20612D1E" w:rsidR="005B1E5C" w:rsidRPr="00420C77" w:rsidRDefault="005B1E5C" w:rsidP="005B1E5C">
      <w:pPr>
        <w:pStyle w:val="ListParagraph"/>
        <w:numPr>
          <w:ilvl w:val="0"/>
          <w:numId w:val="5"/>
        </w:numPr>
        <w:rPr>
          <w:rFonts w:ascii="Times New Roman" w:hAnsi="Times New Roman"/>
          <w:sz w:val="22"/>
          <w:szCs w:val="22"/>
        </w:rPr>
      </w:pPr>
      <w:r w:rsidRPr="00420C77">
        <w:rPr>
          <w:rFonts w:ascii="Times New Roman" w:hAnsi="Times New Roman"/>
          <w:sz w:val="22"/>
          <w:szCs w:val="22"/>
        </w:rPr>
        <w:t>What are the poetics of this bone to you? For instance, what does it remind you of? What does it evoke? What memories or associations do you have? Etc.</w:t>
      </w:r>
    </w:p>
    <w:p w14:paraId="24AD1DE9" w14:textId="669F0A23" w:rsidR="005B1E5C" w:rsidRDefault="005B1E5C" w:rsidP="005B1E5C">
      <w:pPr>
        <w:pStyle w:val="ListParagraph"/>
        <w:numPr>
          <w:ilvl w:val="0"/>
          <w:numId w:val="5"/>
        </w:numPr>
        <w:rPr>
          <w:rFonts w:ascii="Times New Roman" w:hAnsi="Times New Roman"/>
          <w:sz w:val="22"/>
          <w:szCs w:val="22"/>
        </w:rPr>
      </w:pPr>
      <w:r w:rsidRPr="00420C77">
        <w:rPr>
          <w:rFonts w:ascii="Times New Roman" w:hAnsi="Times New Roman"/>
          <w:sz w:val="22"/>
          <w:szCs w:val="22"/>
        </w:rPr>
        <w:t xml:space="preserve">Create an expression of this bone: </w:t>
      </w:r>
      <w:r w:rsidR="00FC3FD7">
        <w:rPr>
          <w:rFonts w:ascii="Times New Roman" w:hAnsi="Times New Roman"/>
          <w:sz w:val="22"/>
          <w:szCs w:val="22"/>
        </w:rPr>
        <w:t xml:space="preserve">such as </w:t>
      </w:r>
      <w:r w:rsidRPr="00420C77">
        <w:rPr>
          <w:rFonts w:ascii="Times New Roman" w:hAnsi="Times New Roman"/>
          <w:sz w:val="22"/>
          <w:szCs w:val="22"/>
        </w:rPr>
        <w:t>draw it, dance it, sing it, sound it, find toys, common items, or props to illustrate it, sculpt it, etc.</w:t>
      </w:r>
    </w:p>
    <w:p w14:paraId="4138215D" w14:textId="6633068E" w:rsidR="00962734" w:rsidRPr="00962734" w:rsidRDefault="00962734" w:rsidP="00962734">
      <w:pPr>
        <w:ind w:left="360"/>
        <w:rPr>
          <w:rFonts w:ascii="Times New Roman" w:hAnsi="Times New Roman"/>
          <w:sz w:val="22"/>
          <w:szCs w:val="22"/>
        </w:rPr>
      </w:pPr>
      <w:r>
        <w:rPr>
          <w:rFonts w:ascii="Times New Roman" w:hAnsi="Times New Roman"/>
          <w:sz w:val="22"/>
          <w:szCs w:val="22"/>
        </w:rPr>
        <w:t>Please write out your responses to these prompts and be ready to share your expression.</w:t>
      </w:r>
    </w:p>
    <w:p w14:paraId="14060587" w14:textId="77777777" w:rsidR="005B1E5C" w:rsidRPr="00420C77" w:rsidRDefault="005B1E5C" w:rsidP="005B1E5C">
      <w:pPr>
        <w:rPr>
          <w:rFonts w:ascii="Times New Roman" w:hAnsi="Times New Roman"/>
          <w:b/>
          <w:bCs/>
          <w:sz w:val="22"/>
          <w:szCs w:val="22"/>
        </w:rPr>
      </w:pPr>
    </w:p>
    <w:p w14:paraId="7CB1299D" w14:textId="2925AAFF" w:rsidR="00801CE8" w:rsidRPr="00420C77" w:rsidRDefault="005B1E5C" w:rsidP="005B1E5C">
      <w:pPr>
        <w:rPr>
          <w:rFonts w:ascii="Times New Roman" w:hAnsi="Times New Roman"/>
          <w:sz w:val="22"/>
          <w:szCs w:val="22"/>
        </w:rPr>
      </w:pPr>
      <w:r w:rsidRPr="00420C77">
        <w:rPr>
          <w:rFonts w:ascii="Times New Roman" w:hAnsi="Times New Roman"/>
          <w:b/>
          <w:bCs/>
          <w:sz w:val="22"/>
          <w:szCs w:val="22"/>
        </w:rPr>
        <w:t xml:space="preserve">Continuum of Engagement:  </w:t>
      </w:r>
      <w:r w:rsidR="00962734">
        <w:rPr>
          <w:rFonts w:ascii="Times New Roman" w:hAnsi="Times New Roman"/>
          <w:sz w:val="22"/>
          <w:szCs w:val="22"/>
        </w:rPr>
        <w:t>Please refer to the Continuum of E</w:t>
      </w:r>
      <w:r w:rsidR="00801CE8" w:rsidRPr="00420C77">
        <w:rPr>
          <w:rFonts w:ascii="Times New Roman" w:hAnsi="Times New Roman"/>
          <w:sz w:val="22"/>
          <w:szCs w:val="22"/>
        </w:rPr>
        <w:t xml:space="preserve">ngagement entry in your notebook from Day 5. Please invite someone you know to convey a story about a minor issue or irritation. Let them know you are doing an assignment for a course. </w:t>
      </w:r>
    </w:p>
    <w:p w14:paraId="2A958AFF" w14:textId="77777777" w:rsidR="00801CE8" w:rsidRPr="00420C77" w:rsidRDefault="00801CE8" w:rsidP="005B1E5C">
      <w:pPr>
        <w:rPr>
          <w:rFonts w:ascii="Times New Roman" w:hAnsi="Times New Roman"/>
          <w:sz w:val="22"/>
          <w:szCs w:val="22"/>
        </w:rPr>
      </w:pPr>
    </w:p>
    <w:p w14:paraId="001573EB" w14:textId="0A4DA0C4" w:rsidR="005B1E5C" w:rsidRPr="00420C77" w:rsidRDefault="00801CE8" w:rsidP="005B1E5C">
      <w:pPr>
        <w:rPr>
          <w:rFonts w:ascii="Times New Roman" w:hAnsi="Times New Roman"/>
          <w:b/>
          <w:bCs/>
          <w:sz w:val="22"/>
          <w:szCs w:val="22"/>
        </w:rPr>
      </w:pPr>
      <w:r w:rsidRPr="00420C77">
        <w:rPr>
          <w:rFonts w:ascii="Times New Roman" w:hAnsi="Times New Roman"/>
          <w:sz w:val="22"/>
          <w:szCs w:val="22"/>
        </w:rPr>
        <w:t>Observe yourself as they share with you. Notice your impulses. Do you want to help them? Do you want to offer advice? Are you saying anything in your mind as they speak? If so, what? As best you can, witness what</w:t>
      </w:r>
      <w:r w:rsidR="00FF73F7">
        <w:rPr>
          <w:rFonts w:ascii="Times New Roman" w:hAnsi="Times New Roman"/>
          <w:sz w:val="22"/>
          <w:szCs w:val="22"/>
        </w:rPr>
        <w:t>ever it is you want to do or say, or even what and when</w:t>
      </w:r>
      <w:r w:rsidRPr="00420C77">
        <w:rPr>
          <w:rFonts w:ascii="Times New Roman" w:hAnsi="Times New Roman"/>
          <w:sz w:val="22"/>
          <w:szCs w:val="22"/>
        </w:rPr>
        <w:t xml:space="preserve"> you feel you are inhibiting yourself. Notice whatever you notice.</w:t>
      </w:r>
      <w:r w:rsidRPr="00420C77">
        <w:rPr>
          <w:rFonts w:ascii="Times New Roman" w:hAnsi="Times New Roman"/>
          <w:b/>
          <w:bCs/>
          <w:sz w:val="22"/>
          <w:szCs w:val="22"/>
        </w:rPr>
        <w:t xml:space="preserve"> </w:t>
      </w:r>
    </w:p>
    <w:p w14:paraId="03BA19CA" w14:textId="77777777" w:rsidR="00801CE8" w:rsidRPr="00420C77" w:rsidRDefault="00801CE8" w:rsidP="005B1E5C">
      <w:pPr>
        <w:rPr>
          <w:rFonts w:ascii="Times New Roman" w:hAnsi="Times New Roman"/>
          <w:sz w:val="22"/>
          <w:szCs w:val="22"/>
        </w:rPr>
      </w:pPr>
    </w:p>
    <w:p w14:paraId="157C1056" w14:textId="4768DB6D" w:rsidR="00801CE8" w:rsidRPr="00420C77" w:rsidRDefault="00801CE8" w:rsidP="005B1E5C">
      <w:pPr>
        <w:rPr>
          <w:rFonts w:ascii="Times New Roman" w:hAnsi="Times New Roman"/>
          <w:sz w:val="22"/>
          <w:szCs w:val="22"/>
        </w:rPr>
      </w:pPr>
      <w:r w:rsidRPr="00420C77">
        <w:rPr>
          <w:rFonts w:ascii="Times New Roman" w:hAnsi="Times New Roman"/>
          <w:sz w:val="22"/>
          <w:szCs w:val="22"/>
        </w:rPr>
        <w:t>If you like</w:t>
      </w:r>
      <w:r w:rsidR="00FF73F7">
        <w:rPr>
          <w:rFonts w:ascii="Times New Roman" w:hAnsi="Times New Roman"/>
          <w:sz w:val="22"/>
          <w:szCs w:val="22"/>
        </w:rPr>
        <w:t>,</w:t>
      </w:r>
      <w:r w:rsidRPr="00420C77">
        <w:rPr>
          <w:rFonts w:ascii="Times New Roman" w:hAnsi="Times New Roman"/>
          <w:sz w:val="22"/>
          <w:szCs w:val="22"/>
        </w:rPr>
        <w:t xml:space="preserve"> share this exercise with your friend. Perhaps they’d like a turn. Reflect on this experience. Please report, by writing down to share and turn in, your experience of this exercise. Where were you on the continuum? Did you move around or pretty much stay in one place? What else did you notice. </w:t>
      </w:r>
      <w:r w:rsidR="00FF73F7">
        <w:rPr>
          <w:rFonts w:ascii="Times New Roman" w:hAnsi="Times New Roman"/>
          <w:sz w:val="22"/>
          <w:szCs w:val="22"/>
        </w:rPr>
        <w:t xml:space="preserve">Was this familiar? Comfortable? Not Comfortable? </w:t>
      </w:r>
      <w:r w:rsidRPr="00420C77">
        <w:rPr>
          <w:rFonts w:ascii="Times New Roman" w:hAnsi="Times New Roman"/>
          <w:sz w:val="22"/>
          <w:szCs w:val="22"/>
        </w:rPr>
        <w:t xml:space="preserve">What would </w:t>
      </w:r>
      <w:r w:rsidR="00FF73F7">
        <w:rPr>
          <w:rFonts w:ascii="Times New Roman" w:hAnsi="Times New Roman"/>
          <w:sz w:val="22"/>
          <w:szCs w:val="22"/>
        </w:rPr>
        <w:t>you like to share</w:t>
      </w:r>
      <w:r w:rsidRPr="00420C77">
        <w:rPr>
          <w:rFonts w:ascii="Times New Roman" w:hAnsi="Times New Roman"/>
          <w:sz w:val="22"/>
          <w:szCs w:val="22"/>
        </w:rPr>
        <w:t>?</w:t>
      </w:r>
    </w:p>
    <w:p w14:paraId="126437DA" w14:textId="77777777" w:rsidR="00801CE8" w:rsidRPr="00420C77" w:rsidRDefault="00801CE8" w:rsidP="005B1E5C">
      <w:pPr>
        <w:rPr>
          <w:rFonts w:ascii="Times New Roman" w:hAnsi="Times New Roman"/>
          <w:sz w:val="22"/>
          <w:szCs w:val="22"/>
        </w:rPr>
      </w:pPr>
    </w:p>
    <w:p w14:paraId="69485080" w14:textId="76CC118D" w:rsidR="00672C33" w:rsidRPr="00420C77" w:rsidRDefault="00801CE8" w:rsidP="005B1E5C">
      <w:pPr>
        <w:rPr>
          <w:rFonts w:ascii="Times New Roman" w:hAnsi="Times New Roman"/>
          <w:sz w:val="22"/>
          <w:szCs w:val="22"/>
        </w:rPr>
      </w:pPr>
      <w:r w:rsidRPr="00420C77">
        <w:rPr>
          <w:rFonts w:ascii="Times New Roman" w:hAnsi="Times New Roman"/>
          <w:b/>
          <w:bCs/>
          <w:sz w:val="22"/>
          <w:szCs w:val="22"/>
        </w:rPr>
        <w:t>Teach Meditation:</w:t>
      </w:r>
      <w:r w:rsidR="00FF73F7">
        <w:rPr>
          <w:rFonts w:ascii="Times New Roman" w:hAnsi="Times New Roman"/>
          <w:sz w:val="22"/>
          <w:szCs w:val="22"/>
        </w:rPr>
        <w:t xml:space="preserve"> U</w:t>
      </w:r>
      <w:r w:rsidRPr="00420C77">
        <w:rPr>
          <w:rFonts w:ascii="Times New Roman" w:hAnsi="Times New Roman"/>
          <w:sz w:val="22"/>
          <w:szCs w:val="22"/>
        </w:rPr>
        <w:t>sing the Five Steps to Meditation, please teach so</w:t>
      </w:r>
      <w:r w:rsidR="00672C33" w:rsidRPr="00420C77">
        <w:rPr>
          <w:rFonts w:ascii="Times New Roman" w:hAnsi="Times New Roman"/>
          <w:sz w:val="22"/>
          <w:szCs w:val="22"/>
        </w:rPr>
        <w:t>meone how to meditation and then</w:t>
      </w:r>
      <w:r w:rsidRPr="00420C77">
        <w:rPr>
          <w:rFonts w:ascii="Times New Roman" w:hAnsi="Times New Roman"/>
          <w:sz w:val="22"/>
          <w:szCs w:val="22"/>
        </w:rPr>
        <w:t xml:space="preserve"> bring </w:t>
      </w:r>
      <w:r w:rsidR="00672C33" w:rsidRPr="00420C77">
        <w:rPr>
          <w:rFonts w:ascii="Times New Roman" w:hAnsi="Times New Roman"/>
          <w:sz w:val="22"/>
          <w:szCs w:val="22"/>
        </w:rPr>
        <w:t>them out after a minute or two (</w:t>
      </w:r>
      <w:r w:rsidRPr="00420C77">
        <w:rPr>
          <w:rFonts w:ascii="Times New Roman" w:hAnsi="Times New Roman"/>
          <w:sz w:val="22"/>
          <w:szCs w:val="22"/>
        </w:rPr>
        <w:t>using whatever means you like.</w:t>
      </w:r>
      <w:r w:rsidR="00672C33" w:rsidRPr="00420C77">
        <w:rPr>
          <w:rFonts w:ascii="Times New Roman" w:hAnsi="Times New Roman"/>
          <w:sz w:val="22"/>
          <w:szCs w:val="22"/>
        </w:rPr>
        <w:t>)</w:t>
      </w:r>
    </w:p>
    <w:p w14:paraId="791EB596" w14:textId="77777777" w:rsidR="00672C33" w:rsidRPr="00420C77" w:rsidRDefault="00672C33" w:rsidP="005B1E5C">
      <w:pPr>
        <w:rPr>
          <w:rFonts w:ascii="Times New Roman" w:hAnsi="Times New Roman"/>
          <w:sz w:val="22"/>
          <w:szCs w:val="22"/>
        </w:rPr>
      </w:pPr>
    </w:p>
    <w:p w14:paraId="29BF6D4E" w14:textId="10A59048" w:rsidR="00801CE8" w:rsidRPr="00420C77" w:rsidRDefault="00801CE8" w:rsidP="005B1E5C">
      <w:pPr>
        <w:rPr>
          <w:rFonts w:ascii="Times New Roman" w:hAnsi="Times New Roman"/>
          <w:sz w:val="22"/>
          <w:szCs w:val="22"/>
        </w:rPr>
      </w:pPr>
      <w:r w:rsidRPr="00420C77">
        <w:rPr>
          <w:rFonts w:ascii="Times New Roman" w:hAnsi="Times New Roman"/>
          <w:sz w:val="22"/>
          <w:szCs w:val="22"/>
        </w:rPr>
        <w:t xml:space="preserve">If you like, ask your meditation student for any feedback you may be interested in, such as pacing, volume of voice, etc. You </w:t>
      </w:r>
      <w:r w:rsidR="00672C33" w:rsidRPr="00420C77">
        <w:rPr>
          <w:rFonts w:ascii="Times New Roman" w:hAnsi="Times New Roman"/>
          <w:sz w:val="22"/>
          <w:szCs w:val="22"/>
        </w:rPr>
        <w:t>may or may not decide to</w:t>
      </w:r>
      <w:r w:rsidR="00A45CC1">
        <w:rPr>
          <w:rFonts w:ascii="Times New Roman" w:hAnsi="Times New Roman"/>
          <w:sz w:val="22"/>
          <w:szCs w:val="22"/>
        </w:rPr>
        <w:t xml:space="preserve"> repeat</w:t>
      </w:r>
      <w:r w:rsidR="00672C33" w:rsidRPr="00420C77">
        <w:rPr>
          <w:rFonts w:ascii="Times New Roman" w:hAnsi="Times New Roman"/>
          <w:sz w:val="22"/>
          <w:szCs w:val="22"/>
        </w:rPr>
        <w:t xml:space="preserve"> this</w:t>
      </w:r>
      <w:r w:rsidRPr="00420C77">
        <w:rPr>
          <w:rFonts w:ascii="Times New Roman" w:hAnsi="Times New Roman"/>
          <w:sz w:val="22"/>
          <w:szCs w:val="22"/>
        </w:rPr>
        <w:t xml:space="preserve"> with more than one person, but only one time is required. Please write a statement encapsulating your experience to turn in and to share.</w:t>
      </w:r>
      <w:r w:rsidR="00FF73F7">
        <w:rPr>
          <w:rFonts w:ascii="Times New Roman" w:hAnsi="Times New Roman"/>
          <w:sz w:val="22"/>
          <w:szCs w:val="22"/>
        </w:rPr>
        <w:t xml:space="preserve"> (One paragraph will do, more is fine.)</w:t>
      </w:r>
    </w:p>
    <w:p w14:paraId="2D7D8994" w14:textId="77777777" w:rsidR="00634CD4" w:rsidRPr="00420C77" w:rsidRDefault="00634CD4" w:rsidP="005B1E5C">
      <w:pPr>
        <w:rPr>
          <w:rFonts w:ascii="Times New Roman" w:hAnsi="Times New Roman"/>
          <w:sz w:val="22"/>
          <w:szCs w:val="22"/>
        </w:rPr>
      </w:pPr>
    </w:p>
    <w:p w14:paraId="4413C483" w14:textId="10521F2A" w:rsidR="00634CD4" w:rsidRPr="00420C77" w:rsidRDefault="00634CD4" w:rsidP="005B1E5C">
      <w:pPr>
        <w:rPr>
          <w:rFonts w:ascii="Times New Roman" w:hAnsi="Times New Roman"/>
          <w:sz w:val="22"/>
          <w:szCs w:val="22"/>
        </w:rPr>
      </w:pPr>
      <w:r w:rsidRPr="00420C77">
        <w:rPr>
          <w:rFonts w:ascii="Times New Roman" w:hAnsi="Times New Roman"/>
          <w:b/>
          <w:bCs/>
          <w:sz w:val="22"/>
          <w:szCs w:val="22"/>
        </w:rPr>
        <w:t>Five Basic Actions:</w:t>
      </w:r>
      <w:r w:rsidRPr="00420C77">
        <w:rPr>
          <w:rFonts w:ascii="Times New Roman" w:hAnsi="Times New Roman"/>
          <w:sz w:val="22"/>
          <w:szCs w:val="22"/>
        </w:rPr>
        <w:t xml:space="preserve"> Choose a pose (balance poses are fun for this experiment!) Explore what you think would be the best way to employ the five basic actions for performing this pose for a particular context. You can choose a context like, “for my daily practice”</w:t>
      </w:r>
      <w:r w:rsidR="00A45CC1">
        <w:rPr>
          <w:rFonts w:ascii="Times New Roman" w:hAnsi="Times New Roman"/>
          <w:sz w:val="22"/>
          <w:szCs w:val="22"/>
        </w:rPr>
        <w:t>, or</w:t>
      </w:r>
      <w:r w:rsidRPr="00420C77">
        <w:rPr>
          <w:rFonts w:ascii="Times New Roman" w:hAnsi="Times New Roman"/>
          <w:sz w:val="22"/>
          <w:szCs w:val="22"/>
        </w:rPr>
        <w:t xml:space="preserve"> “</w:t>
      </w:r>
      <w:r w:rsidR="00A45CC1">
        <w:rPr>
          <w:rFonts w:ascii="Times New Roman" w:hAnsi="Times New Roman"/>
          <w:sz w:val="22"/>
          <w:szCs w:val="22"/>
        </w:rPr>
        <w:t xml:space="preserve">for </w:t>
      </w:r>
      <w:r w:rsidRPr="00420C77">
        <w:rPr>
          <w:rFonts w:ascii="Times New Roman" w:hAnsi="Times New Roman"/>
          <w:sz w:val="22"/>
          <w:szCs w:val="22"/>
        </w:rPr>
        <w:t>seniors with limited range of motion, “for</w:t>
      </w:r>
      <w:r w:rsidR="00FF73F7">
        <w:rPr>
          <w:rFonts w:ascii="Times New Roman" w:hAnsi="Times New Roman"/>
          <w:sz w:val="22"/>
          <w:szCs w:val="22"/>
        </w:rPr>
        <w:t xml:space="preserve"> combat vets</w:t>
      </w:r>
      <w:r w:rsidRPr="00420C77">
        <w:rPr>
          <w:rFonts w:ascii="Times New Roman" w:hAnsi="Times New Roman"/>
          <w:sz w:val="22"/>
          <w:szCs w:val="22"/>
        </w:rPr>
        <w:t xml:space="preserve">”, or whatever you like, etc. Please write up your criteria for your choices and describe what you decided to do to activate in the pose. </w:t>
      </w:r>
      <w:r w:rsidR="00A45CC1">
        <w:rPr>
          <w:rFonts w:ascii="Times New Roman" w:hAnsi="Times New Roman"/>
          <w:sz w:val="22"/>
          <w:szCs w:val="22"/>
        </w:rPr>
        <w:t>(One page max.)</w:t>
      </w:r>
    </w:p>
    <w:p w14:paraId="381ADE47" w14:textId="77777777" w:rsidR="00801CE8" w:rsidRPr="00420C77" w:rsidRDefault="00801CE8" w:rsidP="005B1E5C">
      <w:pPr>
        <w:rPr>
          <w:rFonts w:ascii="Times New Roman" w:hAnsi="Times New Roman"/>
          <w:sz w:val="22"/>
          <w:szCs w:val="22"/>
        </w:rPr>
      </w:pPr>
    </w:p>
    <w:p w14:paraId="03A8022A" w14:textId="637B4D11" w:rsidR="00672C33" w:rsidRPr="00420C77" w:rsidRDefault="00672C33" w:rsidP="005B1E5C">
      <w:pPr>
        <w:rPr>
          <w:rFonts w:ascii="Times New Roman" w:hAnsi="Times New Roman"/>
          <w:sz w:val="22"/>
          <w:szCs w:val="22"/>
        </w:rPr>
      </w:pPr>
      <w:r w:rsidRPr="00420C77">
        <w:rPr>
          <w:rFonts w:ascii="Times New Roman" w:hAnsi="Times New Roman"/>
          <w:b/>
          <w:bCs/>
          <w:sz w:val="22"/>
          <w:szCs w:val="22"/>
        </w:rPr>
        <w:t>Orga</w:t>
      </w:r>
      <w:r w:rsidR="00BC4D07" w:rsidRPr="00420C77">
        <w:rPr>
          <w:rFonts w:ascii="Times New Roman" w:hAnsi="Times New Roman"/>
          <w:b/>
          <w:bCs/>
          <w:sz w:val="22"/>
          <w:szCs w:val="22"/>
        </w:rPr>
        <w:t>n Experiential Study</w:t>
      </w:r>
      <w:r w:rsidRPr="00420C77">
        <w:rPr>
          <w:rFonts w:ascii="Times New Roman" w:hAnsi="Times New Roman"/>
          <w:b/>
          <w:bCs/>
          <w:sz w:val="22"/>
          <w:szCs w:val="22"/>
        </w:rPr>
        <w:t>:</w:t>
      </w:r>
      <w:r w:rsidRPr="00420C77">
        <w:rPr>
          <w:rFonts w:ascii="Times New Roman" w:hAnsi="Times New Roman"/>
          <w:sz w:val="22"/>
          <w:szCs w:val="22"/>
        </w:rPr>
        <w:t xml:space="preserve"> This usually works best if you can</w:t>
      </w:r>
      <w:r w:rsidR="00FF73F7">
        <w:rPr>
          <w:rFonts w:ascii="Times New Roman" w:hAnsi="Times New Roman"/>
          <w:sz w:val="22"/>
          <w:szCs w:val="22"/>
        </w:rPr>
        <w:t xml:space="preserve"> do this assignment </w:t>
      </w:r>
      <w:r w:rsidRPr="00420C77">
        <w:rPr>
          <w:rFonts w:ascii="Times New Roman" w:hAnsi="Times New Roman"/>
          <w:sz w:val="22"/>
          <w:szCs w:val="22"/>
        </w:rPr>
        <w:t xml:space="preserve">when you have some relaxed quiet time. </w:t>
      </w:r>
      <w:r w:rsidR="00FF73F7">
        <w:rPr>
          <w:rFonts w:ascii="Times New Roman" w:hAnsi="Times New Roman"/>
          <w:sz w:val="22"/>
          <w:szCs w:val="22"/>
        </w:rPr>
        <w:t xml:space="preserve">You can do all the bullet points at once, or spread them out over a couple of practice sessions. </w:t>
      </w:r>
    </w:p>
    <w:p w14:paraId="2FD10B46" w14:textId="77777777" w:rsidR="00801CE8" w:rsidRPr="00420C77" w:rsidRDefault="00801CE8" w:rsidP="005B1E5C">
      <w:pPr>
        <w:rPr>
          <w:rFonts w:ascii="Times New Roman" w:hAnsi="Times New Roman"/>
          <w:sz w:val="22"/>
          <w:szCs w:val="22"/>
        </w:rPr>
      </w:pPr>
    </w:p>
    <w:p w14:paraId="279ED52D" w14:textId="51757C34" w:rsidR="00381791" w:rsidRPr="00420C77" w:rsidRDefault="00381791" w:rsidP="00381791">
      <w:pPr>
        <w:rPr>
          <w:rFonts w:ascii="Times New Roman" w:hAnsi="Times New Roman"/>
          <w:sz w:val="22"/>
          <w:szCs w:val="22"/>
        </w:rPr>
      </w:pPr>
      <w:r w:rsidRPr="00420C77">
        <w:rPr>
          <w:rFonts w:ascii="Times New Roman" w:hAnsi="Times New Roman"/>
          <w:sz w:val="22"/>
          <w:szCs w:val="22"/>
        </w:rPr>
        <w:t>Beside the various physiological functions of the diff</w:t>
      </w:r>
      <w:r w:rsidR="00FF73F7">
        <w:rPr>
          <w:rFonts w:ascii="Times New Roman" w:hAnsi="Times New Roman"/>
          <w:sz w:val="22"/>
          <w:szCs w:val="22"/>
        </w:rPr>
        <w:t xml:space="preserve">erent organs, </w:t>
      </w:r>
      <w:r w:rsidRPr="00420C77">
        <w:rPr>
          <w:rFonts w:ascii="Times New Roman" w:hAnsi="Times New Roman"/>
          <w:sz w:val="22"/>
          <w:szCs w:val="22"/>
        </w:rPr>
        <w:t xml:space="preserve">organs offer postural support and support in movement due to their volume and </w:t>
      </w:r>
      <w:r w:rsidR="00FF73F7">
        <w:rPr>
          <w:rFonts w:ascii="Times New Roman" w:hAnsi="Times New Roman"/>
          <w:sz w:val="22"/>
          <w:szCs w:val="22"/>
        </w:rPr>
        <w:t xml:space="preserve">the </w:t>
      </w:r>
      <w:r w:rsidRPr="00420C77">
        <w:rPr>
          <w:rFonts w:ascii="Times New Roman" w:hAnsi="Times New Roman"/>
          <w:sz w:val="22"/>
          <w:szCs w:val="22"/>
        </w:rPr>
        <w:t>internal structure of connective tissues.  The vitality of each organ, its quality of cellular functioning</w:t>
      </w:r>
      <w:r w:rsidR="00FF73F7">
        <w:rPr>
          <w:rFonts w:ascii="Times New Roman" w:hAnsi="Times New Roman"/>
          <w:sz w:val="22"/>
          <w:szCs w:val="22"/>
        </w:rPr>
        <w:t>,</w:t>
      </w:r>
      <w:r w:rsidRPr="00420C77">
        <w:rPr>
          <w:rFonts w:ascii="Times New Roman" w:hAnsi="Times New Roman"/>
          <w:sz w:val="22"/>
          <w:szCs w:val="22"/>
        </w:rPr>
        <w:t xml:space="preserve"> provides buoyancy in a healthy body that supports the body’s weight and ease in movement.  Healthy organs offer support in two significant ways: through </w:t>
      </w:r>
      <w:r w:rsidRPr="00420C77">
        <w:rPr>
          <w:rFonts w:ascii="Times New Roman" w:hAnsi="Times New Roman"/>
          <w:b/>
          <w:sz w:val="22"/>
          <w:szCs w:val="22"/>
        </w:rPr>
        <w:t>compression</w:t>
      </w:r>
      <w:r w:rsidRPr="00420C77">
        <w:rPr>
          <w:rFonts w:ascii="Times New Roman" w:hAnsi="Times New Roman"/>
          <w:sz w:val="22"/>
          <w:szCs w:val="22"/>
        </w:rPr>
        <w:t xml:space="preserve"> and through </w:t>
      </w:r>
      <w:r w:rsidRPr="00420C77">
        <w:rPr>
          <w:rFonts w:ascii="Times New Roman" w:hAnsi="Times New Roman"/>
          <w:b/>
          <w:sz w:val="22"/>
          <w:szCs w:val="22"/>
        </w:rPr>
        <w:t>suspension</w:t>
      </w:r>
      <w:r w:rsidRPr="00420C77">
        <w:rPr>
          <w:rFonts w:ascii="Times New Roman" w:hAnsi="Times New Roman"/>
          <w:sz w:val="22"/>
          <w:szCs w:val="22"/>
        </w:rPr>
        <w:t xml:space="preserve">. </w:t>
      </w:r>
      <w:r w:rsidRPr="00420C77">
        <w:rPr>
          <w:rFonts w:ascii="Times New Roman" w:hAnsi="Times New Roman"/>
          <w:bCs/>
          <w:sz w:val="22"/>
          <w:szCs w:val="22"/>
        </w:rPr>
        <w:t xml:space="preserve">Organs in need of assistance can be worked with through visualization, movement, </w:t>
      </w:r>
      <w:r w:rsidRPr="00420C77">
        <w:rPr>
          <w:rFonts w:ascii="Times New Roman" w:hAnsi="Times New Roman"/>
          <w:bCs/>
          <w:i/>
          <w:iCs/>
          <w:sz w:val="22"/>
          <w:szCs w:val="22"/>
        </w:rPr>
        <w:t>asana, vinyasa,</w:t>
      </w:r>
      <w:r w:rsidRPr="00420C77">
        <w:rPr>
          <w:rFonts w:ascii="Times New Roman" w:hAnsi="Times New Roman"/>
          <w:bCs/>
          <w:sz w:val="22"/>
          <w:szCs w:val="22"/>
        </w:rPr>
        <w:t xml:space="preserve"> sounding, hissing, breathing into or from them, and in other ways. </w:t>
      </w:r>
    </w:p>
    <w:p w14:paraId="1364E51C" w14:textId="77777777" w:rsidR="00381791" w:rsidRPr="00420C77" w:rsidRDefault="00381791" w:rsidP="00381791">
      <w:pPr>
        <w:rPr>
          <w:rFonts w:ascii="Times New Roman" w:hAnsi="Times New Roman"/>
          <w:b/>
          <w:sz w:val="22"/>
          <w:szCs w:val="22"/>
        </w:rPr>
      </w:pPr>
    </w:p>
    <w:p w14:paraId="20B61AC5" w14:textId="77777777" w:rsidR="00381791" w:rsidRPr="00420C77" w:rsidRDefault="00381791" w:rsidP="00381791">
      <w:pPr>
        <w:rPr>
          <w:rFonts w:ascii="Times New Roman" w:hAnsi="Times New Roman"/>
          <w:bCs/>
          <w:sz w:val="22"/>
          <w:szCs w:val="22"/>
        </w:rPr>
      </w:pPr>
      <w:r w:rsidRPr="00420C77">
        <w:rPr>
          <w:rFonts w:ascii="Times New Roman" w:hAnsi="Times New Roman"/>
          <w:bCs/>
          <w:sz w:val="22"/>
          <w:szCs w:val="22"/>
        </w:rPr>
        <w:t xml:space="preserve">Locate an organ you’d like to work with in an anatomy book or online. Study the organ’s features and function. Transfer what you’ve learned to sensing in your body. </w:t>
      </w:r>
    </w:p>
    <w:p w14:paraId="052DC8DE" w14:textId="77777777" w:rsidR="00381791" w:rsidRPr="00420C77" w:rsidRDefault="00381791" w:rsidP="00381791">
      <w:pPr>
        <w:rPr>
          <w:rFonts w:ascii="Times New Roman" w:hAnsi="Times New Roman"/>
          <w:bCs/>
          <w:sz w:val="22"/>
          <w:szCs w:val="22"/>
        </w:rPr>
      </w:pPr>
    </w:p>
    <w:p w14:paraId="487FA332" w14:textId="77777777" w:rsidR="00381791" w:rsidRPr="00420C77" w:rsidRDefault="00381791" w:rsidP="00381791">
      <w:pPr>
        <w:rPr>
          <w:rFonts w:ascii="Times New Roman" w:hAnsi="Times New Roman"/>
          <w:bCs/>
          <w:sz w:val="22"/>
          <w:szCs w:val="22"/>
        </w:rPr>
      </w:pPr>
      <w:r w:rsidRPr="00420C77">
        <w:rPr>
          <w:rFonts w:ascii="Times New Roman" w:hAnsi="Times New Roman"/>
          <w:bCs/>
          <w:sz w:val="22"/>
          <w:szCs w:val="22"/>
        </w:rPr>
        <w:t>Notice the effect of these actions:</w:t>
      </w:r>
    </w:p>
    <w:p w14:paraId="63A497FE" w14:textId="77777777" w:rsidR="00381791" w:rsidRPr="00420C77" w:rsidRDefault="00381791" w:rsidP="00381791">
      <w:pPr>
        <w:pStyle w:val="ListParagraph"/>
        <w:numPr>
          <w:ilvl w:val="0"/>
          <w:numId w:val="7"/>
        </w:numPr>
        <w:rPr>
          <w:rFonts w:ascii="Times New Roman" w:hAnsi="Times New Roman"/>
          <w:sz w:val="22"/>
          <w:szCs w:val="22"/>
        </w:rPr>
      </w:pPr>
      <w:r w:rsidRPr="00420C77">
        <w:rPr>
          <w:rFonts w:ascii="Times New Roman" w:hAnsi="Times New Roman"/>
          <w:sz w:val="22"/>
          <w:szCs w:val="22"/>
        </w:rPr>
        <w:t>Breathe into the organ: what is the effect of inhaling into it, exhaling into it?</w:t>
      </w:r>
    </w:p>
    <w:p w14:paraId="3C67DB84" w14:textId="77777777" w:rsidR="00381791" w:rsidRPr="00420C77" w:rsidRDefault="00381791" w:rsidP="00381791">
      <w:pPr>
        <w:pStyle w:val="ListParagraph"/>
        <w:numPr>
          <w:ilvl w:val="0"/>
          <w:numId w:val="7"/>
        </w:numPr>
        <w:rPr>
          <w:rFonts w:ascii="Times New Roman" w:hAnsi="Times New Roman"/>
          <w:sz w:val="22"/>
          <w:szCs w:val="22"/>
        </w:rPr>
      </w:pPr>
      <w:r w:rsidRPr="00420C77">
        <w:rPr>
          <w:rFonts w:ascii="Times New Roman" w:hAnsi="Times New Roman"/>
          <w:sz w:val="22"/>
          <w:szCs w:val="22"/>
        </w:rPr>
        <w:t>Breathe from the organ (initiate breath from the organ). What affect does this have on the organ and on your breathing?</w:t>
      </w:r>
    </w:p>
    <w:p w14:paraId="775D3489" w14:textId="77777777" w:rsidR="00381791" w:rsidRPr="00420C77" w:rsidRDefault="00381791" w:rsidP="00381791">
      <w:pPr>
        <w:pStyle w:val="ListParagraph"/>
        <w:numPr>
          <w:ilvl w:val="0"/>
          <w:numId w:val="7"/>
        </w:numPr>
        <w:rPr>
          <w:rFonts w:ascii="Times New Roman" w:hAnsi="Times New Roman"/>
          <w:sz w:val="22"/>
          <w:szCs w:val="22"/>
        </w:rPr>
      </w:pPr>
      <w:r w:rsidRPr="00420C77">
        <w:rPr>
          <w:rFonts w:ascii="Times New Roman" w:hAnsi="Times New Roman"/>
          <w:sz w:val="22"/>
          <w:szCs w:val="22"/>
        </w:rPr>
        <w:t>Repeat several short hissing sounds initiating from the organ. Effect?</w:t>
      </w:r>
    </w:p>
    <w:p w14:paraId="4DB566F3" w14:textId="77777777" w:rsidR="00381791" w:rsidRPr="00420C77" w:rsidRDefault="00381791" w:rsidP="00381791">
      <w:pPr>
        <w:pStyle w:val="ListParagraph"/>
        <w:numPr>
          <w:ilvl w:val="0"/>
          <w:numId w:val="7"/>
        </w:numPr>
        <w:rPr>
          <w:rFonts w:ascii="Times New Roman" w:hAnsi="Times New Roman"/>
          <w:sz w:val="22"/>
          <w:szCs w:val="22"/>
        </w:rPr>
      </w:pPr>
      <w:r w:rsidRPr="00420C77">
        <w:rPr>
          <w:rFonts w:ascii="Times New Roman" w:hAnsi="Times New Roman"/>
          <w:sz w:val="22"/>
          <w:szCs w:val="22"/>
        </w:rPr>
        <w:t>Sound into the organ. What is the effect of different tones and sounds? Consonants?</w:t>
      </w:r>
    </w:p>
    <w:p w14:paraId="433B69CB" w14:textId="77777777" w:rsidR="00381791" w:rsidRPr="00420C77" w:rsidRDefault="00381791" w:rsidP="00381791">
      <w:pPr>
        <w:pStyle w:val="ListParagraph"/>
        <w:numPr>
          <w:ilvl w:val="0"/>
          <w:numId w:val="7"/>
        </w:numPr>
        <w:rPr>
          <w:rFonts w:ascii="Times New Roman" w:hAnsi="Times New Roman"/>
          <w:sz w:val="22"/>
          <w:szCs w:val="22"/>
        </w:rPr>
      </w:pPr>
      <w:r w:rsidRPr="00420C77">
        <w:rPr>
          <w:rFonts w:ascii="Times New Roman" w:hAnsi="Times New Roman"/>
          <w:sz w:val="22"/>
          <w:szCs w:val="22"/>
        </w:rPr>
        <w:t>Jiggle or move the organ. Effect?</w:t>
      </w:r>
    </w:p>
    <w:p w14:paraId="595671B4" w14:textId="77777777" w:rsidR="00381791" w:rsidRPr="00420C77" w:rsidRDefault="00381791" w:rsidP="00381791">
      <w:pPr>
        <w:pStyle w:val="ListParagraph"/>
        <w:numPr>
          <w:ilvl w:val="0"/>
          <w:numId w:val="7"/>
        </w:numPr>
        <w:rPr>
          <w:rFonts w:ascii="Times New Roman" w:hAnsi="Times New Roman"/>
          <w:sz w:val="22"/>
          <w:szCs w:val="22"/>
        </w:rPr>
      </w:pPr>
      <w:r w:rsidRPr="00420C77">
        <w:rPr>
          <w:rFonts w:ascii="Times New Roman" w:hAnsi="Times New Roman"/>
          <w:sz w:val="22"/>
          <w:szCs w:val="22"/>
        </w:rPr>
        <w:t>Initiate movement from the organ. Effect?</w:t>
      </w:r>
    </w:p>
    <w:p w14:paraId="6454E1E0" w14:textId="77777777" w:rsidR="00381791" w:rsidRPr="00420C77" w:rsidRDefault="00381791" w:rsidP="00381791">
      <w:pPr>
        <w:pStyle w:val="ListParagraph"/>
        <w:numPr>
          <w:ilvl w:val="0"/>
          <w:numId w:val="7"/>
        </w:numPr>
        <w:rPr>
          <w:rFonts w:ascii="Times New Roman" w:hAnsi="Times New Roman"/>
          <w:sz w:val="22"/>
          <w:szCs w:val="22"/>
        </w:rPr>
      </w:pPr>
      <w:r w:rsidRPr="00420C77">
        <w:rPr>
          <w:rFonts w:ascii="Times New Roman" w:hAnsi="Times New Roman"/>
          <w:sz w:val="22"/>
          <w:szCs w:val="22"/>
        </w:rPr>
        <w:t>Move the organ in different planes. Effect?</w:t>
      </w:r>
    </w:p>
    <w:p w14:paraId="3731000A" w14:textId="3BDCEAA3" w:rsidR="00381791" w:rsidRPr="00420C77" w:rsidRDefault="00381791" w:rsidP="00381791">
      <w:pPr>
        <w:pStyle w:val="ListParagraph"/>
        <w:numPr>
          <w:ilvl w:val="0"/>
          <w:numId w:val="7"/>
        </w:numPr>
        <w:rPr>
          <w:rFonts w:ascii="Times New Roman" w:hAnsi="Times New Roman"/>
          <w:sz w:val="22"/>
          <w:szCs w:val="22"/>
        </w:rPr>
      </w:pPr>
      <w:r w:rsidRPr="00420C77">
        <w:rPr>
          <w:rFonts w:ascii="Times New Roman" w:hAnsi="Times New Roman"/>
          <w:sz w:val="22"/>
          <w:szCs w:val="22"/>
        </w:rPr>
        <w:t>Do some yoga practice with awareness of the organ. How is it participating in what you are doing?</w:t>
      </w:r>
    </w:p>
    <w:p w14:paraId="0891E1D0" w14:textId="1506E318" w:rsidR="00381791" w:rsidRPr="00420C77" w:rsidRDefault="00381791" w:rsidP="00381791">
      <w:pPr>
        <w:pStyle w:val="ListParagraph"/>
        <w:numPr>
          <w:ilvl w:val="0"/>
          <w:numId w:val="7"/>
        </w:numPr>
        <w:rPr>
          <w:rFonts w:ascii="Times New Roman" w:hAnsi="Times New Roman"/>
          <w:sz w:val="22"/>
          <w:szCs w:val="22"/>
        </w:rPr>
      </w:pPr>
      <w:r w:rsidRPr="00420C77">
        <w:rPr>
          <w:rFonts w:ascii="Times New Roman" w:hAnsi="Times New Roman"/>
          <w:sz w:val="22"/>
          <w:szCs w:val="22"/>
        </w:rPr>
        <w:t>Explore different initiations:</w:t>
      </w:r>
    </w:p>
    <w:p w14:paraId="5F908D33" w14:textId="77777777" w:rsidR="00381791" w:rsidRPr="00420C77" w:rsidRDefault="00381791" w:rsidP="00381791">
      <w:pPr>
        <w:pStyle w:val="ListParagraph"/>
        <w:numPr>
          <w:ilvl w:val="0"/>
          <w:numId w:val="8"/>
        </w:numPr>
        <w:rPr>
          <w:rFonts w:ascii="Times New Roman" w:hAnsi="Times New Roman"/>
          <w:sz w:val="22"/>
          <w:szCs w:val="22"/>
        </w:rPr>
      </w:pPr>
      <w:r w:rsidRPr="00420C77">
        <w:rPr>
          <w:rFonts w:ascii="Times New Roman" w:hAnsi="Times New Roman"/>
          <w:sz w:val="22"/>
          <w:szCs w:val="22"/>
        </w:rPr>
        <w:t>Just lift arm</w:t>
      </w:r>
    </w:p>
    <w:p w14:paraId="4785D6E9" w14:textId="77777777" w:rsidR="00381791" w:rsidRPr="00420C77" w:rsidRDefault="00381791" w:rsidP="00381791">
      <w:pPr>
        <w:pStyle w:val="ListParagraph"/>
        <w:numPr>
          <w:ilvl w:val="0"/>
          <w:numId w:val="8"/>
        </w:numPr>
        <w:rPr>
          <w:rFonts w:ascii="Times New Roman" w:hAnsi="Times New Roman"/>
          <w:sz w:val="22"/>
          <w:szCs w:val="22"/>
        </w:rPr>
      </w:pPr>
      <w:r w:rsidRPr="00420C77">
        <w:rPr>
          <w:rFonts w:ascii="Times New Roman" w:hAnsi="Times New Roman"/>
          <w:sz w:val="22"/>
          <w:szCs w:val="22"/>
        </w:rPr>
        <w:t>Lift levering humerus proximally</w:t>
      </w:r>
    </w:p>
    <w:p w14:paraId="74928C5F" w14:textId="77777777" w:rsidR="00381791" w:rsidRPr="00420C77" w:rsidRDefault="00381791" w:rsidP="00381791">
      <w:pPr>
        <w:pStyle w:val="ListParagraph"/>
        <w:numPr>
          <w:ilvl w:val="0"/>
          <w:numId w:val="8"/>
        </w:numPr>
        <w:rPr>
          <w:rFonts w:ascii="Times New Roman" w:hAnsi="Times New Roman"/>
          <w:sz w:val="22"/>
          <w:szCs w:val="22"/>
        </w:rPr>
      </w:pPr>
      <w:r w:rsidRPr="00420C77">
        <w:rPr>
          <w:rFonts w:ascii="Times New Roman" w:hAnsi="Times New Roman"/>
          <w:sz w:val="22"/>
          <w:szCs w:val="22"/>
        </w:rPr>
        <w:t>Lift with distal middle finger initiation</w:t>
      </w:r>
    </w:p>
    <w:p w14:paraId="35200FA6" w14:textId="77777777" w:rsidR="00381791" w:rsidRPr="00420C77" w:rsidRDefault="00381791" w:rsidP="00381791">
      <w:pPr>
        <w:pStyle w:val="ListParagraph"/>
        <w:numPr>
          <w:ilvl w:val="0"/>
          <w:numId w:val="8"/>
        </w:numPr>
        <w:rPr>
          <w:rFonts w:ascii="Times New Roman" w:hAnsi="Times New Roman"/>
          <w:sz w:val="22"/>
          <w:szCs w:val="22"/>
        </w:rPr>
      </w:pPr>
      <w:r w:rsidRPr="00420C77">
        <w:rPr>
          <w:rFonts w:ascii="Times New Roman" w:hAnsi="Times New Roman"/>
          <w:sz w:val="22"/>
          <w:szCs w:val="22"/>
        </w:rPr>
        <w:t xml:space="preserve">Lift sensing upper lobe of the lung </w:t>
      </w:r>
    </w:p>
    <w:p w14:paraId="228DC288" w14:textId="25224216" w:rsidR="00381791" w:rsidRPr="00420C77" w:rsidRDefault="00381791" w:rsidP="00381791">
      <w:pPr>
        <w:ind w:firstLine="720"/>
        <w:rPr>
          <w:rFonts w:ascii="Times New Roman" w:hAnsi="Times New Roman"/>
          <w:sz w:val="22"/>
          <w:szCs w:val="22"/>
        </w:rPr>
      </w:pPr>
      <w:r w:rsidRPr="00420C77">
        <w:rPr>
          <w:rFonts w:ascii="Times New Roman" w:hAnsi="Times New Roman"/>
          <w:sz w:val="22"/>
          <w:szCs w:val="22"/>
        </w:rPr>
        <w:t>What do you notice?</w:t>
      </w:r>
    </w:p>
    <w:p w14:paraId="336C9A6C" w14:textId="41B57984" w:rsidR="00381791" w:rsidRPr="00420C77" w:rsidRDefault="00381791" w:rsidP="00381791">
      <w:pPr>
        <w:pStyle w:val="ListParagraph"/>
        <w:numPr>
          <w:ilvl w:val="0"/>
          <w:numId w:val="7"/>
        </w:numPr>
        <w:rPr>
          <w:rFonts w:ascii="Times New Roman" w:hAnsi="Times New Roman"/>
          <w:sz w:val="22"/>
          <w:szCs w:val="22"/>
        </w:rPr>
      </w:pPr>
      <w:r w:rsidRPr="00420C77">
        <w:rPr>
          <w:rFonts w:ascii="Times New Roman" w:hAnsi="Times New Roman"/>
          <w:sz w:val="22"/>
          <w:szCs w:val="22"/>
        </w:rPr>
        <w:t xml:space="preserve">Try side bends: </w:t>
      </w:r>
    </w:p>
    <w:p w14:paraId="686CF1DB" w14:textId="77777777" w:rsidR="00381791" w:rsidRPr="00420C77" w:rsidRDefault="00381791" w:rsidP="00381791">
      <w:pPr>
        <w:pStyle w:val="ListParagraph"/>
        <w:numPr>
          <w:ilvl w:val="0"/>
          <w:numId w:val="9"/>
        </w:numPr>
        <w:rPr>
          <w:rFonts w:ascii="Times New Roman" w:hAnsi="Times New Roman"/>
          <w:sz w:val="22"/>
          <w:szCs w:val="22"/>
        </w:rPr>
      </w:pPr>
      <w:r w:rsidRPr="00420C77">
        <w:rPr>
          <w:rFonts w:ascii="Times New Roman" w:hAnsi="Times New Roman"/>
          <w:sz w:val="22"/>
          <w:szCs w:val="22"/>
        </w:rPr>
        <w:t>Just bend</w:t>
      </w:r>
    </w:p>
    <w:p w14:paraId="3687497B" w14:textId="77777777" w:rsidR="00381791" w:rsidRPr="00420C77" w:rsidRDefault="00381791" w:rsidP="00381791">
      <w:pPr>
        <w:pStyle w:val="ListParagraph"/>
        <w:numPr>
          <w:ilvl w:val="0"/>
          <w:numId w:val="9"/>
        </w:numPr>
        <w:rPr>
          <w:rFonts w:ascii="Times New Roman" w:hAnsi="Times New Roman"/>
          <w:sz w:val="22"/>
          <w:szCs w:val="22"/>
        </w:rPr>
      </w:pPr>
      <w:r w:rsidRPr="00420C77">
        <w:rPr>
          <w:rFonts w:ascii="Times New Roman" w:hAnsi="Times New Roman"/>
          <w:sz w:val="22"/>
          <w:szCs w:val="22"/>
        </w:rPr>
        <w:t>Bend levering humerus proximally as initiator</w:t>
      </w:r>
    </w:p>
    <w:p w14:paraId="7F1AD53D" w14:textId="77777777" w:rsidR="00381791" w:rsidRPr="00420C77" w:rsidRDefault="00381791" w:rsidP="00381791">
      <w:pPr>
        <w:pStyle w:val="ListParagraph"/>
        <w:numPr>
          <w:ilvl w:val="0"/>
          <w:numId w:val="9"/>
        </w:numPr>
        <w:rPr>
          <w:rFonts w:ascii="Times New Roman" w:hAnsi="Times New Roman"/>
          <w:sz w:val="22"/>
          <w:szCs w:val="22"/>
        </w:rPr>
      </w:pPr>
      <w:r w:rsidRPr="00420C77">
        <w:rPr>
          <w:rFonts w:ascii="Times New Roman" w:hAnsi="Times New Roman"/>
          <w:sz w:val="22"/>
          <w:szCs w:val="22"/>
        </w:rPr>
        <w:t>Bend with distal middle finger initiation</w:t>
      </w:r>
    </w:p>
    <w:p w14:paraId="43737208" w14:textId="77777777" w:rsidR="00381791" w:rsidRPr="00420C77" w:rsidRDefault="00381791" w:rsidP="00381791">
      <w:pPr>
        <w:pStyle w:val="ListParagraph"/>
        <w:numPr>
          <w:ilvl w:val="0"/>
          <w:numId w:val="9"/>
        </w:numPr>
        <w:rPr>
          <w:rFonts w:ascii="Times New Roman" w:hAnsi="Times New Roman"/>
          <w:sz w:val="22"/>
          <w:szCs w:val="22"/>
        </w:rPr>
      </w:pPr>
      <w:r w:rsidRPr="00420C77">
        <w:rPr>
          <w:rFonts w:ascii="Times New Roman" w:hAnsi="Times New Roman"/>
          <w:sz w:val="22"/>
          <w:szCs w:val="22"/>
        </w:rPr>
        <w:t>Bend with movement initiating at lung</w:t>
      </w:r>
    </w:p>
    <w:p w14:paraId="3EEA73E6" w14:textId="77777777" w:rsidR="00381791" w:rsidRPr="00420C77" w:rsidRDefault="00381791" w:rsidP="00381791">
      <w:pPr>
        <w:ind w:left="360" w:firstLine="360"/>
        <w:rPr>
          <w:rFonts w:ascii="Times New Roman" w:hAnsi="Times New Roman"/>
          <w:sz w:val="22"/>
          <w:szCs w:val="22"/>
        </w:rPr>
      </w:pPr>
      <w:r w:rsidRPr="00420C77">
        <w:rPr>
          <w:rFonts w:ascii="Times New Roman" w:hAnsi="Times New Roman"/>
          <w:sz w:val="22"/>
          <w:szCs w:val="22"/>
        </w:rPr>
        <w:t>What do you notice?</w:t>
      </w:r>
    </w:p>
    <w:p w14:paraId="7DD67115" w14:textId="51543930" w:rsidR="00801CE8" w:rsidRDefault="00FF73F7" w:rsidP="005B1E5C">
      <w:pPr>
        <w:rPr>
          <w:rFonts w:ascii="Times New Roman" w:hAnsi="Times New Roman"/>
          <w:sz w:val="22"/>
          <w:szCs w:val="22"/>
        </w:rPr>
      </w:pPr>
      <w:r>
        <w:rPr>
          <w:rFonts w:ascii="Times New Roman" w:hAnsi="Times New Roman"/>
          <w:sz w:val="22"/>
          <w:szCs w:val="22"/>
        </w:rPr>
        <w:t>Please report in writing and or drawing on these actions to turn in in November. (One page or more is fine!)</w:t>
      </w:r>
    </w:p>
    <w:p w14:paraId="232AAF75" w14:textId="77777777" w:rsidR="00FF73F7" w:rsidRPr="00420C77" w:rsidRDefault="00FF73F7" w:rsidP="005B1E5C">
      <w:pPr>
        <w:rPr>
          <w:rFonts w:ascii="Times New Roman" w:hAnsi="Times New Roman"/>
          <w:sz w:val="22"/>
          <w:szCs w:val="22"/>
        </w:rPr>
      </w:pPr>
    </w:p>
    <w:p w14:paraId="362A7AB6" w14:textId="1895DD8B" w:rsidR="00791566" w:rsidRPr="005F4509" w:rsidRDefault="00791566" w:rsidP="00791566">
      <w:pPr>
        <w:rPr>
          <w:rFonts w:ascii="Times New Roman" w:hAnsi="Times New Roman"/>
          <w:b/>
          <w:bCs/>
          <w:sz w:val="22"/>
          <w:szCs w:val="22"/>
          <w:u w:val="single"/>
        </w:rPr>
      </w:pPr>
      <w:r w:rsidRPr="005F4509">
        <w:rPr>
          <w:rFonts w:ascii="Times New Roman" w:hAnsi="Times New Roman"/>
          <w:b/>
          <w:bCs/>
          <w:sz w:val="22"/>
          <w:szCs w:val="22"/>
          <w:u w:val="single"/>
        </w:rPr>
        <w:t xml:space="preserve">Pre-assignments for November 2017 (It looks like a lot but it isn’t! </w:t>
      </w:r>
      <w:r w:rsidRPr="005F4509">
        <w:rPr>
          <w:rFonts w:ascii="Times New Roman" w:hAnsi="Times New Roman"/>
          <w:b/>
          <w:bCs/>
          <w:sz w:val="22"/>
          <w:szCs w:val="22"/>
          <w:u w:val="single"/>
        </w:rPr>
        <w:sym w:font="Wingdings" w:char="F04A"/>
      </w:r>
      <w:r w:rsidRPr="005F4509">
        <w:rPr>
          <w:rFonts w:ascii="Times New Roman" w:hAnsi="Times New Roman"/>
          <w:b/>
          <w:bCs/>
          <w:sz w:val="22"/>
          <w:szCs w:val="22"/>
          <w:u w:val="single"/>
        </w:rPr>
        <w:t xml:space="preserve"> )</w:t>
      </w:r>
    </w:p>
    <w:p w14:paraId="16B269DE" w14:textId="77777777" w:rsidR="00791566" w:rsidRPr="00420C77" w:rsidRDefault="00791566" w:rsidP="00791566">
      <w:pPr>
        <w:rPr>
          <w:rFonts w:ascii="Times New Roman" w:hAnsi="Times New Roman"/>
          <w:b/>
          <w:bCs/>
          <w:sz w:val="22"/>
          <w:szCs w:val="22"/>
        </w:rPr>
      </w:pPr>
    </w:p>
    <w:p w14:paraId="559423A4" w14:textId="77777777" w:rsidR="00791566" w:rsidRPr="00420C77" w:rsidRDefault="00791566" w:rsidP="00791566">
      <w:pPr>
        <w:rPr>
          <w:rFonts w:ascii="Times New Roman" w:hAnsi="Times New Roman"/>
          <w:b/>
          <w:bCs/>
          <w:sz w:val="22"/>
          <w:szCs w:val="22"/>
        </w:rPr>
      </w:pPr>
      <w:r w:rsidRPr="00420C77">
        <w:rPr>
          <w:rFonts w:ascii="Times New Roman" w:hAnsi="Times New Roman"/>
          <w:b/>
          <w:bCs/>
          <w:sz w:val="22"/>
          <w:szCs w:val="22"/>
        </w:rPr>
        <w:t>Science of Breath</w:t>
      </w:r>
    </w:p>
    <w:p w14:paraId="2F283B0C" w14:textId="5E67B421" w:rsidR="00791566" w:rsidRPr="00420C77" w:rsidRDefault="00791566" w:rsidP="00791566">
      <w:pPr>
        <w:rPr>
          <w:rFonts w:ascii="Times New Roman" w:hAnsi="Times New Roman"/>
          <w:sz w:val="22"/>
          <w:szCs w:val="22"/>
        </w:rPr>
      </w:pPr>
      <w:r w:rsidRPr="00420C77">
        <w:rPr>
          <w:rFonts w:ascii="Times New Roman" w:hAnsi="Times New Roman"/>
          <w:sz w:val="22"/>
          <w:szCs w:val="22"/>
        </w:rPr>
        <w:t xml:space="preserve">Please read this text in full; it is only a tad over 100 pages total and an enjoyable read. The first three chapters are more nuts and bolts, the final chapter is a solid overview of key features of the </w:t>
      </w:r>
      <w:r w:rsidRPr="00420C77">
        <w:rPr>
          <w:rFonts w:ascii="Times New Roman" w:hAnsi="Times New Roman"/>
          <w:i/>
          <w:iCs/>
          <w:sz w:val="22"/>
          <w:szCs w:val="22"/>
        </w:rPr>
        <w:t>pranamayakosha</w:t>
      </w:r>
      <w:r w:rsidRPr="00420C77">
        <w:rPr>
          <w:rFonts w:ascii="Times New Roman" w:hAnsi="Times New Roman"/>
          <w:sz w:val="22"/>
          <w:szCs w:val="22"/>
        </w:rPr>
        <w:t xml:space="preserve">. </w:t>
      </w:r>
    </w:p>
    <w:p w14:paraId="356E077D" w14:textId="77777777" w:rsidR="00791566" w:rsidRPr="00420C77" w:rsidRDefault="00791566" w:rsidP="00791566">
      <w:pPr>
        <w:rPr>
          <w:rFonts w:ascii="Times New Roman" w:hAnsi="Times New Roman"/>
          <w:sz w:val="22"/>
          <w:szCs w:val="22"/>
        </w:rPr>
      </w:pPr>
    </w:p>
    <w:p w14:paraId="59220EDD" w14:textId="77777777" w:rsidR="00791566" w:rsidRPr="00420C77" w:rsidRDefault="00791566" w:rsidP="00791566">
      <w:pPr>
        <w:rPr>
          <w:rFonts w:ascii="Times New Roman" w:hAnsi="Times New Roman"/>
          <w:b/>
          <w:bCs/>
          <w:sz w:val="22"/>
          <w:szCs w:val="22"/>
        </w:rPr>
      </w:pPr>
      <w:r w:rsidRPr="00420C77">
        <w:rPr>
          <w:rFonts w:ascii="Times New Roman" w:hAnsi="Times New Roman"/>
          <w:b/>
          <w:bCs/>
          <w:sz w:val="22"/>
          <w:szCs w:val="22"/>
        </w:rPr>
        <w:t>Radical Healing</w:t>
      </w:r>
    </w:p>
    <w:p w14:paraId="0AA126EE"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Please feel free to read anywhere your interest takes you in this important text. For November, I’d like you to read:</w:t>
      </w:r>
    </w:p>
    <w:p w14:paraId="635F287D" w14:textId="444AC635" w:rsidR="00791566" w:rsidRPr="00420C77" w:rsidRDefault="00791566" w:rsidP="00791566">
      <w:pPr>
        <w:pStyle w:val="ListParagraph"/>
        <w:numPr>
          <w:ilvl w:val="0"/>
          <w:numId w:val="1"/>
        </w:numPr>
        <w:rPr>
          <w:rFonts w:ascii="Times New Roman" w:hAnsi="Times New Roman"/>
          <w:sz w:val="22"/>
          <w:szCs w:val="22"/>
        </w:rPr>
      </w:pPr>
      <w:r w:rsidRPr="00420C77">
        <w:rPr>
          <w:rFonts w:ascii="Times New Roman" w:hAnsi="Times New Roman"/>
          <w:sz w:val="22"/>
          <w:szCs w:val="22"/>
        </w:rPr>
        <w:t xml:space="preserve">Chapter 5: pp 171-177. Begin at the beginning and read up to 171, for context if you like, </w:t>
      </w:r>
      <w:r w:rsidR="00FC3FD7" w:rsidRPr="00420C77">
        <w:rPr>
          <w:rFonts w:ascii="Times New Roman" w:hAnsi="Times New Roman"/>
          <w:sz w:val="22"/>
          <w:szCs w:val="22"/>
        </w:rPr>
        <w:t>it’s</w:t>
      </w:r>
      <w:r w:rsidRPr="00420C77">
        <w:rPr>
          <w:rFonts w:ascii="Times New Roman" w:hAnsi="Times New Roman"/>
          <w:sz w:val="22"/>
          <w:szCs w:val="22"/>
        </w:rPr>
        <w:t xml:space="preserve"> fine to read the beginning, however, please know that the beginning is just orientation to the notion of body maps: systems of interpreting observations. </w:t>
      </w:r>
      <w:r w:rsidR="00FC3FD7" w:rsidRPr="00420C77">
        <w:rPr>
          <w:rFonts w:ascii="Times New Roman" w:hAnsi="Times New Roman"/>
          <w:sz w:val="22"/>
          <w:szCs w:val="22"/>
        </w:rPr>
        <w:t>So,</w:t>
      </w:r>
      <w:r w:rsidRPr="00420C77">
        <w:rPr>
          <w:rFonts w:ascii="Times New Roman" w:hAnsi="Times New Roman"/>
          <w:sz w:val="22"/>
          <w:szCs w:val="22"/>
        </w:rPr>
        <w:t xml:space="preserve"> read to get the gist and not to memorize; you’ll broaden and continue to develop your own personal ways to observe and gain insight into what is happening in your students and clients.</w:t>
      </w:r>
    </w:p>
    <w:p w14:paraId="54A12DCF" w14:textId="77777777" w:rsidR="00791566" w:rsidRPr="00420C77" w:rsidRDefault="00791566" w:rsidP="00791566">
      <w:pPr>
        <w:pStyle w:val="ListParagraph"/>
        <w:numPr>
          <w:ilvl w:val="0"/>
          <w:numId w:val="1"/>
        </w:numPr>
        <w:rPr>
          <w:rFonts w:ascii="Times New Roman" w:hAnsi="Times New Roman"/>
          <w:sz w:val="22"/>
          <w:szCs w:val="22"/>
        </w:rPr>
      </w:pPr>
      <w:r w:rsidRPr="00420C77">
        <w:rPr>
          <w:rFonts w:ascii="Times New Roman" w:hAnsi="Times New Roman"/>
          <w:sz w:val="22"/>
          <w:szCs w:val="22"/>
        </w:rPr>
        <w:t xml:space="preserve">Chapter 6: is optional; its Dr. B’s take on Ayurvedic constitutions; we’ll also read Lad on this topic. </w:t>
      </w:r>
    </w:p>
    <w:p w14:paraId="46673557" w14:textId="4796365F" w:rsidR="00791566" w:rsidRPr="00420C77" w:rsidRDefault="00791566" w:rsidP="00791566">
      <w:pPr>
        <w:pStyle w:val="ListParagraph"/>
        <w:numPr>
          <w:ilvl w:val="0"/>
          <w:numId w:val="1"/>
        </w:numPr>
        <w:rPr>
          <w:rFonts w:ascii="Times New Roman" w:hAnsi="Times New Roman"/>
          <w:sz w:val="22"/>
          <w:szCs w:val="22"/>
        </w:rPr>
      </w:pPr>
      <w:r w:rsidRPr="00420C77">
        <w:rPr>
          <w:rFonts w:ascii="Times New Roman" w:hAnsi="Times New Roman"/>
          <w:sz w:val="22"/>
          <w:szCs w:val="22"/>
        </w:rPr>
        <w:t xml:space="preserve">Chapter 9: This will back up some of what were explored thus far, and deepen our philosophical perspective on working with at the physical level. It’s my favorite chapter! </w:t>
      </w:r>
    </w:p>
    <w:p w14:paraId="00762DF7" w14:textId="77777777" w:rsidR="00791566" w:rsidRPr="00420C77" w:rsidRDefault="00791566" w:rsidP="00791566">
      <w:pPr>
        <w:pStyle w:val="ListParagraph"/>
        <w:numPr>
          <w:ilvl w:val="0"/>
          <w:numId w:val="1"/>
        </w:numPr>
        <w:rPr>
          <w:rFonts w:ascii="Times New Roman" w:hAnsi="Times New Roman"/>
          <w:sz w:val="22"/>
          <w:szCs w:val="22"/>
        </w:rPr>
      </w:pPr>
      <w:r w:rsidRPr="00420C77">
        <w:rPr>
          <w:rFonts w:ascii="Times New Roman" w:hAnsi="Times New Roman"/>
          <w:sz w:val="22"/>
          <w:szCs w:val="22"/>
        </w:rPr>
        <w:t xml:space="preserve"> Chapter 10: from beginning to p. 427, “When to See a Professional”.</w:t>
      </w:r>
    </w:p>
    <w:p w14:paraId="50CE0AA9" w14:textId="77777777" w:rsidR="00791566" w:rsidRPr="00420C77" w:rsidRDefault="00791566" w:rsidP="00791566">
      <w:pPr>
        <w:rPr>
          <w:rFonts w:ascii="Times New Roman" w:hAnsi="Times New Roman"/>
          <w:sz w:val="22"/>
          <w:szCs w:val="22"/>
        </w:rPr>
      </w:pPr>
    </w:p>
    <w:p w14:paraId="0B7BDC80" w14:textId="33303B17" w:rsidR="00791566" w:rsidRPr="00FF73F7" w:rsidRDefault="001D753E" w:rsidP="00791566">
      <w:pPr>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The </w:t>
      </w:r>
      <w:r w:rsidR="00791566" w:rsidRPr="00FF73F7">
        <w:rPr>
          <w:rFonts w:ascii="Times New Roman" w:hAnsi="Times New Roman"/>
          <w:b/>
          <w:bCs/>
          <w:color w:val="000000" w:themeColor="text1"/>
          <w:sz w:val="22"/>
          <w:szCs w:val="22"/>
        </w:rPr>
        <w:t>Anatomy of Exercise</w:t>
      </w:r>
      <w:r>
        <w:rPr>
          <w:rFonts w:ascii="Times New Roman" w:hAnsi="Times New Roman"/>
          <w:b/>
          <w:bCs/>
          <w:color w:val="000000" w:themeColor="text1"/>
          <w:sz w:val="22"/>
          <w:szCs w:val="22"/>
        </w:rPr>
        <w:t xml:space="preserve"> &amp; Movement for the Study of Danced, Pilates, Sports and Yoga</w:t>
      </w:r>
    </w:p>
    <w:p w14:paraId="29C6D70B" w14:textId="2722BD95" w:rsidR="00791566" w:rsidRPr="00FF73F7" w:rsidRDefault="00791566" w:rsidP="00791566">
      <w:pPr>
        <w:rPr>
          <w:rFonts w:ascii="Times New Roman" w:hAnsi="Times New Roman"/>
          <w:color w:val="000000" w:themeColor="text1"/>
          <w:sz w:val="22"/>
          <w:szCs w:val="22"/>
        </w:rPr>
      </w:pPr>
      <w:r w:rsidRPr="00FF73F7">
        <w:rPr>
          <w:rFonts w:ascii="Times New Roman" w:hAnsi="Times New Roman"/>
          <w:color w:val="000000" w:themeColor="text1"/>
          <w:sz w:val="22"/>
          <w:szCs w:val="22"/>
        </w:rPr>
        <w:t>Chapter 4</w:t>
      </w:r>
      <w:r w:rsidR="00FF73F7" w:rsidRPr="00FF73F7">
        <w:rPr>
          <w:rFonts w:ascii="Times New Roman" w:hAnsi="Times New Roman"/>
          <w:color w:val="000000" w:themeColor="text1"/>
          <w:sz w:val="22"/>
          <w:szCs w:val="22"/>
        </w:rPr>
        <w:t>: The Core</w:t>
      </w:r>
    </w:p>
    <w:p w14:paraId="4C3491D8" w14:textId="7ACFBA1E" w:rsidR="00791566" w:rsidRPr="00FF73F7" w:rsidRDefault="00791566" w:rsidP="00791566">
      <w:pPr>
        <w:rPr>
          <w:rFonts w:ascii="Times New Roman" w:hAnsi="Times New Roman"/>
          <w:color w:val="000000" w:themeColor="text1"/>
          <w:sz w:val="22"/>
          <w:szCs w:val="22"/>
        </w:rPr>
      </w:pPr>
      <w:r w:rsidRPr="00FF73F7">
        <w:rPr>
          <w:rFonts w:ascii="Times New Roman" w:hAnsi="Times New Roman"/>
          <w:color w:val="000000" w:themeColor="text1"/>
          <w:sz w:val="22"/>
          <w:szCs w:val="22"/>
        </w:rPr>
        <w:t>Chapter 5</w:t>
      </w:r>
      <w:r w:rsidR="00FF73F7" w:rsidRPr="00FF73F7">
        <w:rPr>
          <w:rFonts w:ascii="Times New Roman" w:hAnsi="Times New Roman"/>
          <w:color w:val="000000" w:themeColor="text1"/>
          <w:sz w:val="22"/>
          <w:szCs w:val="22"/>
        </w:rPr>
        <w:t>: The Shoulder Region</w:t>
      </w:r>
    </w:p>
    <w:p w14:paraId="17CBE4F0" w14:textId="17DC2DC4" w:rsidR="00791566" w:rsidRPr="00FF73F7" w:rsidRDefault="00791566" w:rsidP="00791566">
      <w:pPr>
        <w:rPr>
          <w:rFonts w:ascii="Times New Roman" w:hAnsi="Times New Roman"/>
          <w:color w:val="000000" w:themeColor="text1"/>
          <w:sz w:val="22"/>
          <w:szCs w:val="22"/>
        </w:rPr>
      </w:pPr>
      <w:r w:rsidRPr="00FF73F7">
        <w:rPr>
          <w:rFonts w:ascii="Times New Roman" w:hAnsi="Times New Roman"/>
          <w:color w:val="000000" w:themeColor="text1"/>
          <w:sz w:val="22"/>
          <w:szCs w:val="22"/>
        </w:rPr>
        <w:t>Chapter 6</w:t>
      </w:r>
      <w:r w:rsidR="00FF73F7" w:rsidRPr="00FF73F7">
        <w:rPr>
          <w:rFonts w:ascii="Times New Roman" w:hAnsi="Times New Roman"/>
          <w:color w:val="000000" w:themeColor="text1"/>
          <w:sz w:val="22"/>
          <w:szCs w:val="22"/>
        </w:rPr>
        <w:t>: The Elbow and Radio-ulnar Joint</w:t>
      </w:r>
      <w:r w:rsidRPr="00FF73F7">
        <w:rPr>
          <w:rFonts w:ascii="Times New Roman" w:hAnsi="Times New Roman"/>
          <w:color w:val="000000" w:themeColor="text1"/>
          <w:sz w:val="22"/>
          <w:szCs w:val="22"/>
        </w:rPr>
        <w:t xml:space="preserve"> is optional; you might </w:t>
      </w:r>
      <w:r w:rsidR="00FF73F7" w:rsidRPr="00FF73F7">
        <w:rPr>
          <w:rFonts w:ascii="Times New Roman" w:hAnsi="Times New Roman"/>
          <w:color w:val="000000" w:themeColor="text1"/>
          <w:sz w:val="22"/>
          <w:szCs w:val="22"/>
        </w:rPr>
        <w:t xml:space="preserve">just </w:t>
      </w:r>
      <w:r w:rsidRPr="00FF73F7">
        <w:rPr>
          <w:rFonts w:ascii="Times New Roman" w:hAnsi="Times New Roman"/>
          <w:color w:val="000000" w:themeColor="text1"/>
          <w:sz w:val="22"/>
          <w:szCs w:val="22"/>
        </w:rPr>
        <w:t>skim it.</w:t>
      </w:r>
    </w:p>
    <w:p w14:paraId="041A7A06" w14:textId="77777777" w:rsidR="00791566" w:rsidRPr="00420C77" w:rsidRDefault="00791566" w:rsidP="00791566">
      <w:pPr>
        <w:rPr>
          <w:rFonts w:ascii="Times New Roman" w:hAnsi="Times New Roman"/>
          <w:sz w:val="22"/>
          <w:szCs w:val="22"/>
        </w:rPr>
      </w:pPr>
    </w:p>
    <w:p w14:paraId="06C7D974" w14:textId="718209EC" w:rsidR="00791566" w:rsidRPr="00420C77" w:rsidRDefault="001D753E" w:rsidP="00791566">
      <w:pPr>
        <w:rPr>
          <w:rFonts w:ascii="Times New Roman" w:hAnsi="Times New Roman"/>
          <w:b/>
          <w:bCs/>
          <w:sz w:val="22"/>
          <w:szCs w:val="22"/>
        </w:rPr>
      </w:pPr>
      <w:r>
        <w:rPr>
          <w:rFonts w:ascii="Times New Roman" w:hAnsi="Times New Roman"/>
          <w:b/>
          <w:bCs/>
          <w:sz w:val="22"/>
          <w:szCs w:val="22"/>
        </w:rPr>
        <w:lastRenderedPageBreak/>
        <w:t xml:space="preserve">The Complete Book of </w:t>
      </w:r>
      <w:r w:rsidR="00791566" w:rsidRPr="00420C77">
        <w:rPr>
          <w:rFonts w:ascii="Times New Roman" w:hAnsi="Times New Roman"/>
          <w:b/>
          <w:bCs/>
          <w:sz w:val="22"/>
          <w:szCs w:val="22"/>
        </w:rPr>
        <w:t>Ayurvedic Home Remedies</w:t>
      </w:r>
    </w:p>
    <w:p w14:paraId="10BA3AED" w14:textId="07702E5F" w:rsidR="001D753E" w:rsidRPr="00420C77" w:rsidRDefault="00791566" w:rsidP="00791566">
      <w:pPr>
        <w:rPr>
          <w:rFonts w:ascii="Times New Roman" w:hAnsi="Times New Roman"/>
          <w:sz w:val="22"/>
          <w:szCs w:val="22"/>
        </w:rPr>
      </w:pPr>
      <w:r w:rsidRPr="00420C77">
        <w:rPr>
          <w:rFonts w:ascii="Times New Roman" w:hAnsi="Times New Roman"/>
          <w:sz w:val="22"/>
          <w:szCs w:val="22"/>
        </w:rPr>
        <w:t>Chapter 2</w:t>
      </w:r>
      <w:r w:rsidR="00FF73F7">
        <w:rPr>
          <w:rFonts w:ascii="Times New Roman" w:hAnsi="Times New Roman"/>
          <w:sz w:val="22"/>
          <w:szCs w:val="22"/>
        </w:rPr>
        <w:t xml:space="preserve">: </w:t>
      </w:r>
      <w:r w:rsidR="001D753E">
        <w:rPr>
          <w:rFonts w:ascii="Times New Roman" w:hAnsi="Times New Roman"/>
          <w:sz w:val="22"/>
          <w:szCs w:val="22"/>
        </w:rPr>
        <w:t>Discover your Mental and Physiological Type</w:t>
      </w:r>
    </w:p>
    <w:p w14:paraId="2F49185A" w14:textId="75AFBA11" w:rsidR="00791566" w:rsidRPr="00420C77" w:rsidRDefault="00791566" w:rsidP="00791566">
      <w:pPr>
        <w:rPr>
          <w:rFonts w:ascii="Times New Roman" w:hAnsi="Times New Roman"/>
          <w:sz w:val="22"/>
          <w:szCs w:val="22"/>
        </w:rPr>
      </w:pPr>
      <w:r w:rsidRPr="00420C77">
        <w:rPr>
          <w:rFonts w:ascii="Times New Roman" w:hAnsi="Times New Roman"/>
          <w:sz w:val="22"/>
          <w:szCs w:val="22"/>
        </w:rPr>
        <w:t>Chapter 3</w:t>
      </w:r>
      <w:r w:rsidR="001D753E">
        <w:rPr>
          <w:rFonts w:ascii="Times New Roman" w:hAnsi="Times New Roman"/>
          <w:sz w:val="22"/>
          <w:szCs w:val="22"/>
        </w:rPr>
        <w:t>: why We Get Sick</w:t>
      </w:r>
    </w:p>
    <w:p w14:paraId="2237F49C" w14:textId="77777777" w:rsidR="00791566" w:rsidRPr="00420C77" w:rsidRDefault="00791566" w:rsidP="00791566">
      <w:pPr>
        <w:rPr>
          <w:rFonts w:ascii="Times New Roman" w:hAnsi="Times New Roman"/>
          <w:sz w:val="22"/>
          <w:szCs w:val="22"/>
        </w:rPr>
      </w:pPr>
    </w:p>
    <w:p w14:paraId="57AFDC30" w14:textId="7BB9D7B2" w:rsidR="00791566" w:rsidRPr="00420C77" w:rsidRDefault="001D753E" w:rsidP="00791566">
      <w:pPr>
        <w:rPr>
          <w:rFonts w:ascii="Times New Roman" w:hAnsi="Times New Roman"/>
          <w:b/>
          <w:bCs/>
          <w:sz w:val="22"/>
          <w:szCs w:val="22"/>
        </w:rPr>
      </w:pPr>
      <w:r>
        <w:rPr>
          <w:rFonts w:ascii="Times New Roman" w:hAnsi="Times New Roman"/>
          <w:b/>
          <w:bCs/>
          <w:sz w:val="22"/>
          <w:szCs w:val="22"/>
        </w:rPr>
        <w:t xml:space="preserve">The </w:t>
      </w:r>
      <w:r w:rsidR="00791566" w:rsidRPr="00420C77">
        <w:rPr>
          <w:rFonts w:ascii="Times New Roman" w:hAnsi="Times New Roman"/>
          <w:b/>
          <w:bCs/>
          <w:sz w:val="22"/>
          <w:szCs w:val="22"/>
        </w:rPr>
        <w:t>Anatomy Coloring</w:t>
      </w:r>
      <w:r>
        <w:rPr>
          <w:rFonts w:ascii="Times New Roman" w:hAnsi="Times New Roman"/>
          <w:b/>
          <w:bCs/>
          <w:sz w:val="22"/>
          <w:szCs w:val="22"/>
        </w:rPr>
        <w:t xml:space="preserve"> Book</w:t>
      </w:r>
    </w:p>
    <w:p w14:paraId="0B8A3DE1" w14:textId="77777777" w:rsidR="00791566" w:rsidRPr="00420C77" w:rsidRDefault="00791566" w:rsidP="00791566">
      <w:pPr>
        <w:rPr>
          <w:rFonts w:ascii="Times New Roman" w:hAnsi="Times New Roman"/>
          <w:sz w:val="22"/>
          <w:szCs w:val="22"/>
        </w:rPr>
      </w:pPr>
      <w:r w:rsidRPr="00420C77">
        <w:rPr>
          <w:rFonts w:ascii="Times New Roman" w:hAnsi="Times New Roman"/>
          <w:i/>
          <w:sz w:val="22"/>
          <w:szCs w:val="22"/>
        </w:rPr>
        <w:t>Get the gist of the main topics on each plate</w:t>
      </w:r>
      <w:r w:rsidRPr="00420C77">
        <w:rPr>
          <w:rFonts w:ascii="Times New Roman" w:hAnsi="Times New Roman"/>
          <w:sz w:val="22"/>
          <w:szCs w:val="22"/>
        </w:rPr>
        <w:t xml:space="preserve">. The plate numbers are from the 2002 edition. Color the non-asterisk plates first. The plates with asterisks are related to the main content but are optional. </w:t>
      </w:r>
    </w:p>
    <w:p w14:paraId="7EAC2791" w14:textId="77777777" w:rsidR="00791566" w:rsidRPr="00420C77" w:rsidRDefault="00791566" w:rsidP="00791566">
      <w:pPr>
        <w:rPr>
          <w:rFonts w:ascii="Times New Roman" w:hAnsi="Times New Roman"/>
          <w:sz w:val="22"/>
          <w:szCs w:val="22"/>
        </w:rPr>
      </w:pPr>
    </w:p>
    <w:p w14:paraId="3E67261F" w14:textId="1176F048" w:rsidR="00791566" w:rsidRPr="00420C77" w:rsidRDefault="00791566" w:rsidP="00791566">
      <w:pPr>
        <w:rPr>
          <w:rFonts w:ascii="Times New Roman" w:hAnsi="Times New Roman"/>
          <w:sz w:val="22"/>
          <w:szCs w:val="22"/>
        </w:rPr>
      </w:pPr>
      <w:r w:rsidRPr="00420C77">
        <w:rPr>
          <w:rFonts w:ascii="Times New Roman" w:hAnsi="Times New Roman"/>
          <w:sz w:val="22"/>
          <w:szCs w:val="22"/>
        </w:rPr>
        <w:t xml:space="preserve">Group one was assigned for the July Module, listed here for your reference. Please complete the next three groups if you are able to do so in a stress-free way! Otherwise, please </w:t>
      </w:r>
      <w:r w:rsidRPr="001D753E">
        <w:rPr>
          <w:rFonts w:ascii="Times New Roman" w:hAnsi="Times New Roman"/>
          <w:b/>
          <w:bCs/>
          <w:sz w:val="22"/>
          <w:szCs w:val="22"/>
        </w:rPr>
        <w:t>focus on Group Three</w:t>
      </w:r>
      <w:r w:rsidR="001D753E">
        <w:rPr>
          <w:rFonts w:ascii="Times New Roman" w:hAnsi="Times New Roman"/>
          <w:b/>
          <w:bCs/>
          <w:sz w:val="22"/>
          <w:szCs w:val="22"/>
        </w:rPr>
        <w:t xml:space="preserve">, </w:t>
      </w:r>
      <w:r w:rsidR="001D753E" w:rsidRPr="001D753E">
        <w:rPr>
          <w:rFonts w:ascii="Times New Roman" w:hAnsi="Times New Roman"/>
          <w:sz w:val="22"/>
          <w:szCs w:val="22"/>
        </w:rPr>
        <w:t xml:space="preserve">and do </w:t>
      </w:r>
      <w:r w:rsidR="001D753E">
        <w:rPr>
          <w:rFonts w:ascii="Times New Roman" w:hAnsi="Times New Roman"/>
          <w:sz w:val="22"/>
          <w:szCs w:val="22"/>
        </w:rPr>
        <w:t>the rest at your leisure later on</w:t>
      </w:r>
      <w:r w:rsidRPr="00420C77">
        <w:rPr>
          <w:rFonts w:ascii="Times New Roman" w:hAnsi="Times New Roman"/>
          <w:sz w:val="22"/>
          <w:szCs w:val="22"/>
        </w:rPr>
        <w:t xml:space="preserve">. This will be the bulk of the coloring, there is a little more for the April Module, but not much! </w:t>
      </w:r>
    </w:p>
    <w:p w14:paraId="162E35E0" w14:textId="77777777" w:rsidR="00791566" w:rsidRPr="00420C77" w:rsidRDefault="00791566" w:rsidP="00791566">
      <w:pPr>
        <w:rPr>
          <w:rFonts w:ascii="Times New Roman" w:hAnsi="Times New Roman"/>
          <w:sz w:val="22"/>
          <w:szCs w:val="22"/>
        </w:rPr>
      </w:pPr>
    </w:p>
    <w:p w14:paraId="05D59836" w14:textId="77777777" w:rsidR="00791566" w:rsidRPr="00420C77" w:rsidRDefault="00791566" w:rsidP="00791566">
      <w:pPr>
        <w:rPr>
          <w:rFonts w:ascii="Times New Roman" w:hAnsi="Times New Roman"/>
          <w:color w:val="FF0000"/>
          <w:sz w:val="22"/>
          <w:szCs w:val="22"/>
        </w:rPr>
      </w:pPr>
      <w:r w:rsidRPr="00420C77">
        <w:rPr>
          <w:rFonts w:ascii="Times New Roman" w:hAnsi="Times New Roman"/>
          <w:color w:val="FF0000"/>
          <w:sz w:val="22"/>
          <w:szCs w:val="22"/>
        </w:rPr>
        <w:t>Group One</w:t>
      </w:r>
    </w:p>
    <w:p w14:paraId="6E3D0E2E"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1: Anatomic Planes and Sections</w:t>
      </w:r>
    </w:p>
    <w:p w14:paraId="3755EE40"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2: Terms of Position and Direction</w:t>
      </w:r>
    </w:p>
    <w:p w14:paraId="76A1EAAF"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11: Tissues: Fibrous Connective Tissue</w:t>
      </w:r>
    </w:p>
    <w:p w14:paraId="3CB528D2"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12: Tissues: Supporting Connective Tissue</w:t>
      </w:r>
    </w:p>
    <w:p w14:paraId="0CEBD3D6"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20: Long Bone Structure</w:t>
      </w:r>
    </w:p>
    <w:p w14:paraId="4E2A8086"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21: Axial/Appendicular Skeleton</w:t>
      </w:r>
    </w:p>
    <w:p w14:paraId="4F916EF8"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22: Classifications of Joints</w:t>
      </w:r>
    </w:p>
    <w:p w14:paraId="195AF537"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 xml:space="preserve">Plate 23: Terms of Movement </w:t>
      </w:r>
    </w:p>
    <w:p w14:paraId="517DFFA5"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27: Vertebral Column</w:t>
      </w:r>
    </w:p>
    <w:p w14:paraId="69C52D6A"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28: Cervical and Thoracic Vertebrae</w:t>
      </w:r>
    </w:p>
    <w:p w14:paraId="4C6C187E"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29: Lumbar, Sacral, Coccygeal Vertebrae</w:t>
      </w:r>
    </w:p>
    <w:p w14:paraId="69F48392"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30: Bony Thorax</w:t>
      </w:r>
    </w:p>
    <w:p w14:paraId="64686429" w14:textId="77777777" w:rsidR="00791566" w:rsidRPr="00420C77" w:rsidRDefault="00791566" w:rsidP="00791566">
      <w:pPr>
        <w:rPr>
          <w:rFonts w:ascii="Times New Roman" w:hAnsi="Times New Roman"/>
          <w:color w:val="FF0000"/>
          <w:sz w:val="22"/>
          <w:szCs w:val="22"/>
        </w:rPr>
      </w:pPr>
      <w:r w:rsidRPr="00420C77">
        <w:rPr>
          <w:rFonts w:ascii="Times New Roman" w:hAnsi="Times New Roman"/>
          <w:color w:val="FF0000"/>
          <w:sz w:val="22"/>
          <w:szCs w:val="22"/>
        </w:rPr>
        <w:t>Group Two</w:t>
      </w:r>
    </w:p>
    <w:p w14:paraId="13D756DC"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61. Muscles of the Gluteal Region</w:t>
      </w:r>
    </w:p>
    <w:p w14:paraId="472BE0DB"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62. Muscles of the Posterior Thigh</w:t>
      </w:r>
    </w:p>
    <w:p w14:paraId="795E0E77"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63. Muscles of the Medial Thigh</w:t>
      </w:r>
    </w:p>
    <w:p w14:paraId="285DF46D"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64. Muscles of the Anterior Thigh</w:t>
      </w:r>
    </w:p>
    <w:p w14:paraId="3776C38D" w14:textId="77777777" w:rsidR="00791566" w:rsidRPr="00420C77" w:rsidRDefault="00791566" w:rsidP="00791566">
      <w:pPr>
        <w:shd w:val="clear" w:color="auto" w:fill="FFFFFF"/>
        <w:rPr>
          <w:rFonts w:ascii="Times New Roman" w:hAnsi="Times New Roman"/>
          <w:b/>
          <w:bCs/>
          <w:color w:val="FF0000"/>
          <w:sz w:val="22"/>
          <w:szCs w:val="22"/>
        </w:rPr>
      </w:pPr>
      <w:r w:rsidRPr="00420C77">
        <w:rPr>
          <w:rFonts w:ascii="Times New Roman" w:hAnsi="Times New Roman"/>
          <w:b/>
          <w:bCs/>
          <w:color w:val="FF0000"/>
          <w:sz w:val="22"/>
          <w:szCs w:val="22"/>
        </w:rPr>
        <w:t>Group Three</w:t>
      </w:r>
    </w:p>
    <w:p w14:paraId="6238DCC6" w14:textId="77777777" w:rsidR="00791566" w:rsidRPr="00420C77" w:rsidRDefault="00791566" w:rsidP="00791566">
      <w:pPr>
        <w:shd w:val="clear" w:color="auto" w:fill="FFFFFF"/>
        <w:rPr>
          <w:rFonts w:ascii="Times New Roman" w:eastAsia="Times New Roman" w:hAnsi="Times New Roman" w:cs="Times New Roman"/>
          <w:b/>
          <w:bCs/>
          <w:color w:val="222222"/>
          <w:sz w:val="22"/>
          <w:szCs w:val="22"/>
        </w:rPr>
      </w:pPr>
      <w:r w:rsidRPr="00420C77">
        <w:rPr>
          <w:rFonts w:ascii="Times New Roman" w:eastAsia="Times New Roman" w:hAnsi="Times New Roman" w:cs="Times New Roman"/>
          <w:b/>
          <w:bCs/>
          <w:color w:val="222222"/>
          <w:sz w:val="22"/>
          <w:szCs w:val="22"/>
        </w:rPr>
        <w:t>Plate 31 Pectoral Girdle &amp; Arm Bone</w:t>
      </w:r>
    </w:p>
    <w:p w14:paraId="3A7A8EFE" w14:textId="77777777" w:rsidR="00791566" w:rsidRPr="00420C77" w:rsidRDefault="00791566" w:rsidP="00791566">
      <w:pPr>
        <w:shd w:val="clear" w:color="auto" w:fill="FFFFFF"/>
        <w:rPr>
          <w:rFonts w:ascii="Times New Roman" w:eastAsia="Times New Roman" w:hAnsi="Times New Roman" w:cs="Times New Roman"/>
          <w:b/>
          <w:bCs/>
          <w:color w:val="222222"/>
          <w:sz w:val="22"/>
          <w:szCs w:val="22"/>
        </w:rPr>
      </w:pPr>
      <w:r w:rsidRPr="00420C77">
        <w:rPr>
          <w:rFonts w:ascii="Times New Roman" w:eastAsia="Times New Roman" w:hAnsi="Times New Roman" w:cs="Times New Roman"/>
          <w:b/>
          <w:bCs/>
          <w:color w:val="222222"/>
          <w:sz w:val="22"/>
          <w:szCs w:val="22"/>
        </w:rPr>
        <w:t>Plate 32 Glenohumeral Joint</w:t>
      </w:r>
    </w:p>
    <w:p w14:paraId="0ACC71CE" w14:textId="77777777" w:rsidR="00791566" w:rsidRPr="00420C77" w:rsidRDefault="00791566" w:rsidP="00791566">
      <w:pPr>
        <w:shd w:val="clear" w:color="auto" w:fill="FFFFFF"/>
        <w:rPr>
          <w:rFonts w:ascii="Times New Roman" w:eastAsia="Times New Roman" w:hAnsi="Times New Roman" w:cs="Times New Roman"/>
          <w:b/>
          <w:bCs/>
          <w:color w:val="222222"/>
          <w:sz w:val="22"/>
          <w:szCs w:val="22"/>
        </w:rPr>
      </w:pPr>
      <w:r w:rsidRPr="00420C77">
        <w:rPr>
          <w:rFonts w:ascii="Times New Roman" w:eastAsia="Times New Roman" w:hAnsi="Times New Roman" w:cs="Times New Roman"/>
          <w:b/>
          <w:bCs/>
          <w:color w:val="222222"/>
          <w:sz w:val="22"/>
          <w:szCs w:val="22"/>
        </w:rPr>
        <w:t>Plate 33 Forearm bones</w:t>
      </w:r>
    </w:p>
    <w:p w14:paraId="6036A2E8" w14:textId="77777777" w:rsidR="00791566" w:rsidRPr="00420C77" w:rsidRDefault="00791566" w:rsidP="00791566">
      <w:pPr>
        <w:shd w:val="clear" w:color="auto" w:fill="FFFFFF"/>
        <w:rPr>
          <w:rFonts w:ascii="Times New Roman" w:eastAsia="Times New Roman" w:hAnsi="Times New Roman" w:cs="Times New Roman"/>
          <w:b/>
          <w:bCs/>
          <w:color w:val="222222"/>
          <w:sz w:val="22"/>
          <w:szCs w:val="22"/>
        </w:rPr>
      </w:pPr>
      <w:r w:rsidRPr="00420C77">
        <w:rPr>
          <w:rFonts w:ascii="Times New Roman" w:eastAsia="Times New Roman" w:hAnsi="Times New Roman" w:cs="Times New Roman"/>
          <w:b/>
          <w:bCs/>
          <w:color w:val="222222"/>
          <w:sz w:val="22"/>
          <w:szCs w:val="22"/>
        </w:rPr>
        <w:t>Plate 36 Upper Limb Joints in Review</w:t>
      </w:r>
    </w:p>
    <w:p w14:paraId="2B148B87" w14:textId="77777777" w:rsidR="00791566" w:rsidRPr="00420C77" w:rsidRDefault="00791566" w:rsidP="00791566">
      <w:pPr>
        <w:shd w:val="clear" w:color="auto" w:fill="FFFFFF"/>
        <w:rPr>
          <w:rFonts w:ascii="Times New Roman" w:eastAsia="Times New Roman" w:hAnsi="Times New Roman" w:cs="Times New Roman"/>
          <w:b/>
          <w:bCs/>
          <w:color w:val="222222"/>
          <w:sz w:val="22"/>
          <w:szCs w:val="22"/>
        </w:rPr>
      </w:pPr>
      <w:r w:rsidRPr="00420C77">
        <w:rPr>
          <w:rFonts w:ascii="Times New Roman" w:eastAsia="Times New Roman" w:hAnsi="Times New Roman" w:cs="Times New Roman"/>
          <w:b/>
          <w:bCs/>
          <w:color w:val="222222"/>
          <w:sz w:val="22"/>
          <w:szCs w:val="22"/>
        </w:rPr>
        <w:t>Plate 45 Integration of Muscle Action</w:t>
      </w:r>
    </w:p>
    <w:p w14:paraId="4E398D70" w14:textId="77777777" w:rsidR="00791566" w:rsidRPr="00420C77" w:rsidRDefault="00791566" w:rsidP="00791566">
      <w:pPr>
        <w:shd w:val="clear" w:color="auto" w:fill="FFFFFF"/>
        <w:rPr>
          <w:rFonts w:ascii="Times New Roman" w:eastAsia="Times New Roman" w:hAnsi="Times New Roman" w:cs="Times New Roman"/>
          <w:b/>
          <w:bCs/>
          <w:color w:val="222222"/>
          <w:sz w:val="22"/>
          <w:szCs w:val="22"/>
        </w:rPr>
      </w:pPr>
      <w:r w:rsidRPr="00420C77">
        <w:rPr>
          <w:rFonts w:ascii="Times New Roman" w:eastAsia="Times New Roman" w:hAnsi="Times New Roman" w:cs="Times New Roman"/>
          <w:b/>
          <w:bCs/>
          <w:color w:val="222222"/>
          <w:sz w:val="22"/>
          <w:szCs w:val="22"/>
        </w:rPr>
        <w:t>Plate 49 Deep Muscles of Back</w:t>
      </w:r>
    </w:p>
    <w:p w14:paraId="10F3E1E6" w14:textId="77777777" w:rsidR="00791566" w:rsidRPr="00420C77" w:rsidRDefault="00791566" w:rsidP="00791566">
      <w:pPr>
        <w:shd w:val="clear" w:color="auto" w:fill="FFFFFF"/>
        <w:rPr>
          <w:rFonts w:ascii="Times New Roman" w:eastAsia="Times New Roman" w:hAnsi="Times New Roman" w:cs="Times New Roman"/>
          <w:b/>
          <w:bCs/>
          <w:color w:val="222222"/>
          <w:sz w:val="22"/>
          <w:szCs w:val="22"/>
        </w:rPr>
      </w:pPr>
      <w:r w:rsidRPr="00420C77">
        <w:rPr>
          <w:rFonts w:ascii="Times New Roman" w:eastAsia="Times New Roman" w:hAnsi="Times New Roman" w:cs="Times New Roman"/>
          <w:b/>
          <w:bCs/>
          <w:color w:val="222222"/>
          <w:sz w:val="22"/>
          <w:szCs w:val="22"/>
        </w:rPr>
        <w:t>Plate 50 Muscles of Thorax &amp; Posterior Wall</w:t>
      </w:r>
    </w:p>
    <w:p w14:paraId="772DF0B8" w14:textId="77777777" w:rsidR="00791566" w:rsidRPr="00420C77" w:rsidRDefault="00791566" w:rsidP="00791566">
      <w:pPr>
        <w:shd w:val="clear" w:color="auto" w:fill="FFFFFF"/>
        <w:rPr>
          <w:rFonts w:ascii="Times New Roman" w:eastAsia="Times New Roman" w:hAnsi="Times New Roman" w:cs="Times New Roman"/>
          <w:b/>
          <w:bCs/>
          <w:color w:val="222222"/>
          <w:sz w:val="22"/>
          <w:szCs w:val="22"/>
        </w:rPr>
      </w:pPr>
      <w:r w:rsidRPr="00420C77">
        <w:rPr>
          <w:rFonts w:ascii="Times New Roman" w:eastAsia="Times New Roman" w:hAnsi="Times New Roman" w:cs="Times New Roman"/>
          <w:b/>
          <w:bCs/>
          <w:color w:val="222222"/>
          <w:sz w:val="22"/>
          <w:szCs w:val="22"/>
        </w:rPr>
        <w:t>Plate 51 Muscles of Anterior Abdominal Wall and Inguinal Region</w:t>
      </w:r>
    </w:p>
    <w:p w14:paraId="3878BD94" w14:textId="77777777" w:rsidR="00791566" w:rsidRPr="00420C77" w:rsidRDefault="00791566" w:rsidP="00791566">
      <w:pPr>
        <w:shd w:val="clear" w:color="auto" w:fill="FFFFFF"/>
        <w:rPr>
          <w:rFonts w:ascii="Times New Roman" w:eastAsia="Times New Roman" w:hAnsi="Times New Roman" w:cs="Times New Roman"/>
          <w:b/>
          <w:bCs/>
          <w:color w:val="222222"/>
          <w:sz w:val="22"/>
          <w:szCs w:val="22"/>
        </w:rPr>
      </w:pPr>
      <w:r w:rsidRPr="00420C77">
        <w:rPr>
          <w:rFonts w:ascii="Times New Roman" w:eastAsia="Times New Roman" w:hAnsi="Times New Roman" w:cs="Times New Roman"/>
          <w:b/>
          <w:bCs/>
          <w:color w:val="222222"/>
          <w:sz w:val="22"/>
          <w:szCs w:val="22"/>
        </w:rPr>
        <w:t>Plate 54 Muscles of Scapular Stabilization</w:t>
      </w:r>
    </w:p>
    <w:p w14:paraId="0B0D9EA0" w14:textId="77777777" w:rsidR="00791566" w:rsidRPr="00420C77" w:rsidRDefault="00791566" w:rsidP="00791566">
      <w:pPr>
        <w:shd w:val="clear" w:color="auto" w:fill="FFFFFF"/>
        <w:rPr>
          <w:rFonts w:ascii="Times New Roman" w:eastAsia="Times New Roman" w:hAnsi="Times New Roman" w:cs="Times New Roman"/>
          <w:b/>
          <w:bCs/>
          <w:color w:val="222222"/>
          <w:sz w:val="22"/>
          <w:szCs w:val="22"/>
        </w:rPr>
      </w:pPr>
      <w:r w:rsidRPr="00420C77">
        <w:rPr>
          <w:rFonts w:ascii="Times New Roman" w:eastAsia="Times New Roman" w:hAnsi="Times New Roman" w:cs="Times New Roman"/>
          <w:b/>
          <w:bCs/>
          <w:color w:val="222222"/>
          <w:sz w:val="22"/>
          <w:szCs w:val="22"/>
        </w:rPr>
        <w:t>Plate 55 Muscles of Musculotendinous Cuff</w:t>
      </w:r>
    </w:p>
    <w:p w14:paraId="248B1B05" w14:textId="77777777" w:rsidR="00791566" w:rsidRPr="00420C77" w:rsidRDefault="00791566" w:rsidP="00791566">
      <w:pPr>
        <w:shd w:val="clear" w:color="auto" w:fill="FFFFFF"/>
        <w:rPr>
          <w:rFonts w:ascii="Times New Roman" w:eastAsia="Times New Roman" w:hAnsi="Times New Roman" w:cs="Times New Roman"/>
          <w:b/>
          <w:bCs/>
          <w:color w:val="222222"/>
          <w:sz w:val="22"/>
          <w:szCs w:val="22"/>
        </w:rPr>
      </w:pPr>
      <w:r w:rsidRPr="00420C77">
        <w:rPr>
          <w:rFonts w:ascii="Times New Roman" w:eastAsia="Times New Roman" w:hAnsi="Times New Roman" w:cs="Times New Roman"/>
          <w:b/>
          <w:bCs/>
          <w:color w:val="222222"/>
          <w:sz w:val="22"/>
          <w:szCs w:val="22"/>
        </w:rPr>
        <w:t>Plate 56 Movers of Shoulder Joint</w:t>
      </w:r>
    </w:p>
    <w:p w14:paraId="07985FD1" w14:textId="77777777" w:rsidR="00791566" w:rsidRPr="00420C77" w:rsidRDefault="00791566" w:rsidP="00791566">
      <w:pPr>
        <w:shd w:val="clear" w:color="auto" w:fill="FFFFFF"/>
        <w:rPr>
          <w:rFonts w:ascii="Times New Roman" w:eastAsia="Times New Roman" w:hAnsi="Times New Roman" w:cs="Times New Roman"/>
          <w:b/>
          <w:bCs/>
          <w:color w:val="222222"/>
          <w:sz w:val="22"/>
          <w:szCs w:val="22"/>
        </w:rPr>
      </w:pPr>
      <w:r w:rsidRPr="00420C77">
        <w:rPr>
          <w:rFonts w:ascii="Times New Roman" w:eastAsia="Times New Roman" w:hAnsi="Times New Roman" w:cs="Times New Roman"/>
          <w:b/>
          <w:bCs/>
          <w:color w:val="222222"/>
          <w:sz w:val="22"/>
          <w:szCs w:val="22"/>
        </w:rPr>
        <w:t>*Plate 57 Movers of Elbow &amp; Radioulnar Joint</w:t>
      </w:r>
    </w:p>
    <w:p w14:paraId="7BA095F6" w14:textId="77777777" w:rsidR="00791566" w:rsidRPr="00420C77" w:rsidRDefault="00791566" w:rsidP="00791566">
      <w:pPr>
        <w:rPr>
          <w:rFonts w:ascii="Times New Roman" w:eastAsia="Times New Roman" w:hAnsi="Times New Roman" w:cs="Times New Roman"/>
          <w:color w:val="FF0000"/>
          <w:sz w:val="22"/>
          <w:szCs w:val="22"/>
        </w:rPr>
      </w:pPr>
      <w:r w:rsidRPr="00420C77">
        <w:rPr>
          <w:rFonts w:ascii="Times New Roman" w:eastAsia="Times New Roman" w:hAnsi="Times New Roman" w:cs="Times New Roman"/>
          <w:color w:val="FF0000"/>
          <w:sz w:val="22"/>
          <w:szCs w:val="22"/>
        </w:rPr>
        <w:t>Group Four</w:t>
      </w:r>
    </w:p>
    <w:p w14:paraId="5AA5F1AE" w14:textId="77777777" w:rsidR="00791566" w:rsidRPr="00420C77" w:rsidRDefault="00791566" w:rsidP="00791566">
      <w:pPr>
        <w:rPr>
          <w:rFonts w:ascii="Times New Roman" w:eastAsia="Times New Roman" w:hAnsi="Times New Roman" w:cs="Times New Roman"/>
          <w:color w:val="FF0000"/>
          <w:sz w:val="22"/>
          <w:szCs w:val="22"/>
        </w:rPr>
      </w:pPr>
      <w:r w:rsidRPr="00420C77">
        <w:rPr>
          <w:rFonts w:ascii="Times New Roman" w:hAnsi="Times New Roman"/>
          <w:sz w:val="22"/>
          <w:szCs w:val="22"/>
        </w:rPr>
        <w:t>Plate: 70: Nervous System: Organization</w:t>
      </w:r>
    </w:p>
    <w:p w14:paraId="2B358F08"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71: Functional Classification of Neurons</w:t>
      </w:r>
    </w:p>
    <w:p w14:paraId="40BCF22F"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84: Spinal Nerves and Nerve Roots</w:t>
      </w:r>
    </w:p>
    <w:p w14:paraId="2BA3CB78"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85: Spinal Reflexes</w:t>
      </w:r>
    </w:p>
    <w:p w14:paraId="45C17EA1"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92: ANS: Sympathetic Division (1)</w:t>
      </w:r>
    </w:p>
    <w:p w14:paraId="2B23BDA2"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93: ANS: Sympathetic Division (2)</w:t>
      </w:r>
    </w:p>
    <w:p w14:paraId="152EACD9"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94: ANS Parasympathetic Division</w:t>
      </w:r>
    </w:p>
    <w:p w14:paraId="3AA9AEC4"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129: Respiratory System: Overview</w:t>
      </w:r>
    </w:p>
    <w:p w14:paraId="1AA255F2"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130: External Nose, Nasal Septum, and Nasal Cavity</w:t>
      </w:r>
    </w:p>
    <w:p w14:paraId="60C7D5FE"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lastRenderedPageBreak/>
        <w:t xml:space="preserve">*Plate 131: Paranasal Air Sinuses </w:t>
      </w:r>
    </w:p>
    <w:p w14:paraId="6D694A23"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132: Pharynx and Larynx</w:t>
      </w:r>
    </w:p>
    <w:p w14:paraId="7B4E0AE3"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133: Lobes and Pleurae of the Lungs</w:t>
      </w:r>
    </w:p>
    <w:p w14:paraId="7C048F23" w14:textId="77777777" w:rsidR="00791566" w:rsidRPr="00420C77" w:rsidRDefault="00791566" w:rsidP="00791566">
      <w:pPr>
        <w:rPr>
          <w:rFonts w:ascii="Times New Roman" w:hAnsi="Times New Roman"/>
          <w:sz w:val="22"/>
          <w:szCs w:val="22"/>
        </w:rPr>
      </w:pPr>
      <w:r w:rsidRPr="00420C77">
        <w:rPr>
          <w:rFonts w:ascii="Times New Roman" w:hAnsi="Times New Roman"/>
          <w:sz w:val="22"/>
          <w:szCs w:val="22"/>
        </w:rPr>
        <w:t>Plate 134: Lower Respiratory Tract</w:t>
      </w:r>
    </w:p>
    <w:p w14:paraId="55F4287A" w14:textId="77777777" w:rsidR="00791566" w:rsidRDefault="00791566" w:rsidP="00791566">
      <w:pPr>
        <w:rPr>
          <w:rFonts w:ascii="Times New Roman" w:hAnsi="Times New Roman"/>
          <w:sz w:val="22"/>
          <w:szCs w:val="22"/>
        </w:rPr>
      </w:pPr>
      <w:r w:rsidRPr="00420C77">
        <w:rPr>
          <w:rFonts w:ascii="Times New Roman" w:hAnsi="Times New Roman"/>
          <w:sz w:val="22"/>
          <w:szCs w:val="22"/>
        </w:rPr>
        <w:t>Plate 135: Mechanism of Respiration</w:t>
      </w:r>
    </w:p>
    <w:p w14:paraId="061882A8" w14:textId="77777777" w:rsidR="001D753E" w:rsidRDefault="001D753E" w:rsidP="00791566">
      <w:pPr>
        <w:rPr>
          <w:rFonts w:ascii="Times New Roman" w:hAnsi="Times New Roman"/>
          <w:sz w:val="22"/>
          <w:szCs w:val="22"/>
        </w:rPr>
      </w:pPr>
    </w:p>
    <w:p w14:paraId="75590C7E" w14:textId="41D04FDF" w:rsidR="001D753E" w:rsidRPr="005F4509" w:rsidRDefault="005F4509" w:rsidP="00791566">
      <w:pPr>
        <w:rPr>
          <w:rFonts w:ascii="Times New Roman" w:hAnsi="Times New Roman"/>
          <w:b/>
          <w:bCs/>
          <w:i/>
          <w:iCs/>
          <w:sz w:val="22"/>
          <w:szCs w:val="22"/>
        </w:rPr>
      </w:pPr>
      <w:r w:rsidRPr="005F4509">
        <w:rPr>
          <w:rFonts w:ascii="Times New Roman" w:hAnsi="Times New Roman"/>
          <w:b/>
          <w:bCs/>
          <w:i/>
          <w:iCs/>
          <w:sz w:val="22"/>
          <w:szCs w:val="22"/>
        </w:rPr>
        <w:t xml:space="preserve">SECOND ANTARA </w:t>
      </w:r>
      <w:r w:rsidR="001D753E" w:rsidRPr="005F4509">
        <w:rPr>
          <w:rFonts w:ascii="Times New Roman" w:hAnsi="Times New Roman"/>
          <w:b/>
          <w:bCs/>
          <w:i/>
          <w:iCs/>
          <w:sz w:val="22"/>
          <w:szCs w:val="22"/>
        </w:rPr>
        <w:t xml:space="preserve">GROUP: </w:t>
      </w:r>
      <w:r w:rsidRPr="005F4509">
        <w:rPr>
          <w:rFonts w:ascii="Times New Roman" w:hAnsi="Times New Roman"/>
          <w:b/>
          <w:bCs/>
          <w:i/>
          <w:iCs/>
          <w:sz w:val="22"/>
          <w:szCs w:val="22"/>
        </w:rPr>
        <w:t>SUGGESTIONS FOR FURTHER STUDY &amp; EXPLORATION</w:t>
      </w:r>
    </w:p>
    <w:p w14:paraId="5B64695A" w14:textId="77777777" w:rsidR="00791566" w:rsidRPr="00420C77" w:rsidRDefault="00791566" w:rsidP="005B1E5C">
      <w:pPr>
        <w:rPr>
          <w:rFonts w:ascii="Times New Roman" w:hAnsi="Times New Roman"/>
          <w:sz w:val="22"/>
          <w:szCs w:val="22"/>
        </w:rPr>
      </w:pPr>
    </w:p>
    <w:p w14:paraId="596F0D10" w14:textId="5CFF116B" w:rsidR="005B1E5C" w:rsidRDefault="00791566" w:rsidP="005B1E5C">
      <w:pPr>
        <w:rPr>
          <w:rFonts w:ascii="Times New Roman" w:hAnsi="Times New Roman"/>
          <w:sz w:val="22"/>
          <w:szCs w:val="22"/>
        </w:rPr>
      </w:pPr>
      <w:r w:rsidRPr="00420C77">
        <w:rPr>
          <w:rFonts w:ascii="Times New Roman" w:hAnsi="Times New Roman"/>
          <w:sz w:val="22"/>
          <w:szCs w:val="22"/>
        </w:rPr>
        <w:t xml:space="preserve">Below are things to do to further integrate what we’ve done and review and keep your learning alive and fresh in your body-mind. </w:t>
      </w:r>
      <w:r w:rsidR="004D57DA" w:rsidRPr="00420C77">
        <w:rPr>
          <w:rFonts w:ascii="Times New Roman" w:hAnsi="Times New Roman"/>
          <w:sz w:val="22"/>
          <w:szCs w:val="22"/>
        </w:rPr>
        <w:t>None of this is required, but you may find you’d like to play around with some of the</w:t>
      </w:r>
      <w:r w:rsidR="00A45CC1">
        <w:rPr>
          <w:rFonts w:ascii="Times New Roman" w:hAnsi="Times New Roman"/>
          <w:sz w:val="22"/>
          <w:szCs w:val="22"/>
        </w:rPr>
        <w:t>se ideas in these or other ways</w:t>
      </w:r>
      <w:r w:rsidR="004D57DA" w:rsidRPr="00420C77">
        <w:rPr>
          <w:rFonts w:ascii="Times New Roman" w:hAnsi="Times New Roman"/>
          <w:sz w:val="22"/>
          <w:szCs w:val="22"/>
        </w:rPr>
        <w:t xml:space="preserve"> in the immediate future, or later on when you have time and interest. They are here to help you fill in what you may not feel is complete in your experience, or to deepen into the infinite exploration possible, or to whet your curiosity, or to keep you in the game as life flows in </w:t>
      </w:r>
      <w:r w:rsidR="00A45CC1">
        <w:rPr>
          <w:rFonts w:ascii="Times New Roman" w:hAnsi="Times New Roman"/>
          <w:sz w:val="22"/>
          <w:szCs w:val="22"/>
        </w:rPr>
        <w:t xml:space="preserve">and out </w:t>
      </w:r>
      <w:r w:rsidR="004D57DA" w:rsidRPr="00420C77">
        <w:rPr>
          <w:rFonts w:ascii="Times New Roman" w:hAnsi="Times New Roman"/>
          <w:sz w:val="22"/>
          <w:szCs w:val="22"/>
        </w:rPr>
        <w:t xml:space="preserve">between our precious time together. </w:t>
      </w:r>
      <w:r w:rsidR="004D57DA" w:rsidRPr="00420C77">
        <w:rPr>
          <w:rFonts w:ascii="Times New Roman" w:hAnsi="Times New Roman"/>
          <w:sz w:val="22"/>
          <w:szCs w:val="22"/>
        </w:rPr>
        <w:sym w:font="Wingdings" w:char="F04A"/>
      </w:r>
    </w:p>
    <w:p w14:paraId="1AECB640" w14:textId="77777777" w:rsidR="001D753E" w:rsidRPr="00420C77" w:rsidRDefault="001D753E" w:rsidP="005B1E5C">
      <w:pPr>
        <w:rPr>
          <w:rFonts w:ascii="Times New Roman" w:hAnsi="Times New Roman"/>
          <w:sz w:val="22"/>
          <w:szCs w:val="22"/>
        </w:rPr>
      </w:pPr>
    </w:p>
    <w:p w14:paraId="5DE0DBCF" w14:textId="77777777" w:rsidR="004D57DA" w:rsidRPr="005F4509" w:rsidRDefault="004D57DA" w:rsidP="004D57DA">
      <w:pPr>
        <w:rPr>
          <w:rFonts w:ascii="Times New Roman" w:hAnsi="Times New Roman"/>
          <w:b/>
          <w:bCs/>
          <w:color w:val="000000" w:themeColor="text1"/>
          <w:sz w:val="22"/>
          <w:szCs w:val="22"/>
        </w:rPr>
      </w:pPr>
      <w:r w:rsidRPr="005F4509">
        <w:rPr>
          <w:rFonts w:ascii="Times New Roman" w:hAnsi="Times New Roman"/>
          <w:b/>
          <w:bCs/>
          <w:color w:val="000000" w:themeColor="text1"/>
          <w:sz w:val="22"/>
          <w:szCs w:val="22"/>
        </w:rPr>
        <w:t>Suggested Activities for Integration in Practice, Teaching and in Daily Life</w:t>
      </w:r>
    </w:p>
    <w:p w14:paraId="165D70BD" w14:textId="77777777" w:rsidR="004D57DA" w:rsidRPr="005F4509" w:rsidRDefault="004D57DA" w:rsidP="004D57DA">
      <w:pPr>
        <w:rPr>
          <w:rFonts w:ascii="Times New Roman" w:hAnsi="Times New Roman"/>
          <w:color w:val="000000" w:themeColor="text1"/>
          <w:sz w:val="22"/>
          <w:szCs w:val="22"/>
        </w:rPr>
      </w:pPr>
    </w:p>
    <w:p w14:paraId="19BAC2A7" w14:textId="274ED480" w:rsidR="004D57DA" w:rsidRPr="005F4509" w:rsidRDefault="004D57DA" w:rsidP="004D57DA">
      <w:pPr>
        <w:rPr>
          <w:rFonts w:ascii="Times New Roman" w:hAnsi="Times New Roman"/>
          <w:color w:val="000000" w:themeColor="text1"/>
          <w:sz w:val="22"/>
          <w:szCs w:val="22"/>
        </w:rPr>
      </w:pPr>
      <w:r w:rsidRPr="005F4509">
        <w:rPr>
          <w:rFonts w:ascii="Times New Roman" w:hAnsi="Times New Roman"/>
          <w:color w:val="000000" w:themeColor="text1"/>
          <w:sz w:val="22"/>
          <w:szCs w:val="22"/>
        </w:rPr>
        <w:t>Duri</w:t>
      </w:r>
      <w:r w:rsidR="00A45CC1">
        <w:rPr>
          <w:rFonts w:ascii="Times New Roman" w:hAnsi="Times New Roman"/>
          <w:color w:val="000000" w:themeColor="text1"/>
          <w:sz w:val="22"/>
          <w:szCs w:val="22"/>
        </w:rPr>
        <w:t xml:space="preserve">ng practice, and/or teaching </w:t>
      </w:r>
      <w:r w:rsidRPr="005F4509">
        <w:rPr>
          <w:rFonts w:ascii="Times New Roman" w:hAnsi="Times New Roman"/>
          <w:color w:val="000000" w:themeColor="text1"/>
          <w:sz w:val="22"/>
          <w:szCs w:val="22"/>
        </w:rPr>
        <w:t>yoga, and/or in daily life see if you’d like to play with these topics from our time together. They can easily be layered into things you are already doing! There may be some topics you feel are well integrated into your awareness, use and vocabulary. Others you may wish to spend some time further investigating…</w:t>
      </w:r>
      <w:r w:rsidR="00A45CC1">
        <w:rPr>
          <w:rFonts w:ascii="Times New Roman" w:hAnsi="Times New Roman"/>
          <w:color w:val="000000" w:themeColor="text1"/>
          <w:sz w:val="22"/>
          <w:szCs w:val="22"/>
        </w:rPr>
        <w:t>now or</w:t>
      </w:r>
      <w:r w:rsidRPr="005F4509">
        <w:rPr>
          <w:rFonts w:ascii="Times New Roman" w:hAnsi="Times New Roman"/>
          <w:color w:val="000000" w:themeColor="text1"/>
          <w:sz w:val="22"/>
          <w:szCs w:val="22"/>
        </w:rPr>
        <w:t xml:space="preserve"> sometime in the future! </w:t>
      </w:r>
    </w:p>
    <w:p w14:paraId="2CCA38CA" w14:textId="77777777" w:rsidR="004D57DA" w:rsidRPr="005F4509" w:rsidRDefault="004D57DA" w:rsidP="004D57DA">
      <w:pPr>
        <w:rPr>
          <w:rFonts w:ascii="Times New Roman" w:hAnsi="Times New Roman"/>
          <w:color w:val="000000" w:themeColor="text1"/>
          <w:sz w:val="22"/>
          <w:szCs w:val="22"/>
        </w:rPr>
      </w:pPr>
    </w:p>
    <w:p w14:paraId="64F17918" w14:textId="32C25972" w:rsidR="004D57DA" w:rsidRPr="005F4509" w:rsidRDefault="004D57DA" w:rsidP="004D57DA">
      <w:pPr>
        <w:pStyle w:val="ListParagraph"/>
        <w:numPr>
          <w:ilvl w:val="0"/>
          <w:numId w:val="3"/>
        </w:numPr>
        <w:rPr>
          <w:rFonts w:ascii="Times New Roman" w:hAnsi="Times New Roman"/>
          <w:color w:val="000000" w:themeColor="text1"/>
          <w:sz w:val="22"/>
          <w:szCs w:val="22"/>
        </w:rPr>
      </w:pPr>
      <w:r w:rsidRPr="005F4509">
        <w:rPr>
          <w:rFonts w:ascii="Times New Roman" w:hAnsi="Times New Roman"/>
          <w:b/>
          <w:bCs/>
          <w:color w:val="000000" w:themeColor="text1"/>
          <w:sz w:val="22"/>
          <w:szCs w:val="22"/>
        </w:rPr>
        <w:t>Gravity and Space:</w:t>
      </w:r>
      <w:r w:rsidRPr="005F4509">
        <w:rPr>
          <w:rFonts w:ascii="Times New Roman" w:hAnsi="Times New Roman"/>
          <w:color w:val="000000" w:themeColor="text1"/>
          <w:sz w:val="22"/>
          <w:szCs w:val="22"/>
        </w:rPr>
        <w:t xml:space="preserve"> explore the sculptural forms your skeleton makes in the space as you hold asana, move,</w:t>
      </w:r>
      <w:r w:rsidR="00A45CC1">
        <w:rPr>
          <w:rFonts w:ascii="Times New Roman" w:hAnsi="Times New Roman"/>
          <w:color w:val="000000" w:themeColor="text1"/>
          <w:sz w:val="22"/>
          <w:szCs w:val="22"/>
        </w:rPr>
        <w:t xml:space="preserve"> and</w:t>
      </w:r>
      <w:r w:rsidRPr="005F4509">
        <w:rPr>
          <w:rFonts w:ascii="Times New Roman" w:hAnsi="Times New Roman"/>
          <w:color w:val="000000" w:themeColor="text1"/>
          <w:sz w:val="22"/>
          <w:szCs w:val="22"/>
        </w:rPr>
        <w:t xml:space="preserve"> interact </w:t>
      </w:r>
      <w:r w:rsidR="00A45CC1">
        <w:rPr>
          <w:rFonts w:ascii="Times New Roman" w:hAnsi="Times New Roman"/>
          <w:color w:val="000000" w:themeColor="text1"/>
          <w:sz w:val="22"/>
          <w:szCs w:val="22"/>
        </w:rPr>
        <w:t>in any</w:t>
      </w:r>
      <w:r w:rsidRPr="005F4509">
        <w:rPr>
          <w:rFonts w:ascii="Times New Roman" w:hAnsi="Times New Roman"/>
          <w:color w:val="000000" w:themeColor="text1"/>
          <w:sz w:val="22"/>
          <w:szCs w:val="22"/>
        </w:rPr>
        <w:t xml:space="preserve"> way with gravity and space. See how your</w:t>
      </w:r>
      <w:r w:rsidR="00A45CC1">
        <w:rPr>
          <w:rFonts w:ascii="Times New Roman" w:hAnsi="Times New Roman"/>
          <w:color w:val="000000" w:themeColor="text1"/>
          <w:sz w:val="22"/>
          <w:szCs w:val="22"/>
        </w:rPr>
        <w:t xml:space="preserve"> body uses supports and bridges</w:t>
      </w:r>
      <w:r w:rsidRPr="005F4509">
        <w:rPr>
          <w:rFonts w:ascii="Times New Roman" w:hAnsi="Times New Roman"/>
          <w:color w:val="000000" w:themeColor="text1"/>
          <w:sz w:val="22"/>
          <w:szCs w:val="22"/>
        </w:rPr>
        <w:t xml:space="preserve"> with compressive and tensile support for positions and actions in </w:t>
      </w:r>
      <w:r w:rsidR="00A45CC1">
        <w:rPr>
          <w:rFonts w:ascii="Times New Roman" w:hAnsi="Times New Roman"/>
          <w:color w:val="000000" w:themeColor="text1"/>
          <w:sz w:val="22"/>
          <w:szCs w:val="22"/>
        </w:rPr>
        <w:t>space a</w:t>
      </w:r>
      <w:r w:rsidRPr="005F4509">
        <w:rPr>
          <w:rFonts w:ascii="Times New Roman" w:hAnsi="Times New Roman"/>
          <w:color w:val="000000" w:themeColor="text1"/>
          <w:sz w:val="22"/>
          <w:szCs w:val="22"/>
        </w:rPr>
        <w:t xml:space="preserve">s you hold positions and move…in yoga practice, in exercise, and throughout the day living on this earth. </w:t>
      </w:r>
    </w:p>
    <w:p w14:paraId="1EBF7426" w14:textId="1C6254C9" w:rsidR="004D57DA" w:rsidRPr="005F4509" w:rsidRDefault="004D57DA" w:rsidP="004D57DA">
      <w:pPr>
        <w:pStyle w:val="ListParagraph"/>
        <w:numPr>
          <w:ilvl w:val="0"/>
          <w:numId w:val="3"/>
        </w:numPr>
        <w:rPr>
          <w:rFonts w:ascii="Times New Roman" w:hAnsi="Times New Roman"/>
          <w:color w:val="000000" w:themeColor="text1"/>
          <w:sz w:val="22"/>
          <w:szCs w:val="22"/>
        </w:rPr>
      </w:pPr>
      <w:r w:rsidRPr="005F4509">
        <w:rPr>
          <w:rFonts w:ascii="Times New Roman" w:hAnsi="Times New Roman"/>
          <w:b/>
          <w:bCs/>
          <w:color w:val="000000" w:themeColor="text1"/>
          <w:sz w:val="22"/>
          <w:szCs w:val="22"/>
        </w:rPr>
        <w:t>Terms of Movement/Joint Movements:</w:t>
      </w:r>
      <w:r w:rsidRPr="005F4509">
        <w:rPr>
          <w:rFonts w:ascii="Times New Roman" w:hAnsi="Times New Roman"/>
          <w:color w:val="000000" w:themeColor="text1"/>
          <w:sz w:val="22"/>
          <w:szCs w:val="22"/>
        </w:rPr>
        <w:t xml:space="preserve"> explore terms of movement in areas of your body in which they </w:t>
      </w:r>
      <w:r w:rsidR="00A45CC1">
        <w:rPr>
          <w:rFonts w:ascii="Times New Roman" w:hAnsi="Times New Roman"/>
          <w:color w:val="000000" w:themeColor="text1"/>
          <w:sz w:val="22"/>
          <w:szCs w:val="22"/>
        </w:rPr>
        <w:t>are less clear somatically. G</w:t>
      </w:r>
      <w:r w:rsidRPr="005F4509">
        <w:rPr>
          <w:rFonts w:ascii="Times New Roman" w:hAnsi="Times New Roman"/>
          <w:color w:val="000000" w:themeColor="text1"/>
          <w:sz w:val="22"/>
          <w:szCs w:val="22"/>
        </w:rPr>
        <w:t>o very slowly and do some movement with one limb and see if you can name the actions</w:t>
      </w:r>
      <w:r w:rsidR="00A45CC1">
        <w:rPr>
          <w:rFonts w:ascii="Times New Roman" w:hAnsi="Times New Roman"/>
          <w:color w:val="000000" w:themeColor="text1"/>
          <w:sz w:val="22"/>
          <w:szCs w:val="22"/>
        </w:rPr>
        <w:t>. T</w:t>
      </w:r>
      <w:r w:rsidRPr="005F4509">
        <w:rPr>
          <w:rFonts w:ascii="Times New Roman" w:hAnsi="Times New Roman"/>
          <w:color w:val="000000" w:themeColor="text1"/>
          <w:sz w:val="22"/>
          <w:szCs w:val="22"/>
        </w:rPr>
        <w:t xml:space="preserve">ake your body parts through their ranges of motion individually or in combination and see what yoga poses arise from this exploration. Or </w:t>
      </w:r>
      <w:r w:rsidR="00A45CC1">
        <w:rPr>
          <w:rFonts w:ascii="Times New Roman" w:hAnsi="Times New Roman"/>
          <w:color w:val="000000" w:themeColor="text1"/>
          <w:sz w:val="22"/>
          <w:szCs w:val="22"/>
        </w:rPr>
        <w:t xml:space="preserve">explore </w:t>
      </w:r>
      <w:r w:rsidRPr="005F4509">
        <w:rPr>
          <w:rFonts w:ascii="Times New Roman" w:hAnsi="Times New Roman"/>
          <w:color w:val="000000" w:themeColor="text1"/>
          <w:sz w:val="22"/>
          <w:szCs w:val="22"/>
        </w:rPr>
        <w:t xml:space="preserve">anything else </w:t>
      </w:r>
      <w:r w:rsidR="00A45CC1">
        <w:rPr>
          <w:rFonts w:ascii="Times New Roman" w:hAnsi="Times New Roman"/>
          <w:color w:val="000000" w:themeColor="text1"/>
          <w:sz w:val="22"/>
          <w:szCs w:val="22"/>
        </w:rPr>
        <w:t xml:space="preserve">that relates to this topic </w:t>
      </w:r>
      <w:r w:rsidRPr="005F4509">
        <w:rPr>
          <w:rFonts w:ascii="Times New Roman" w:hAnsi="Times New Roman"/>
          <w:color w:val="000000" w:themeColor="text1"/>
          <w:sz w:val="22"/>
          <w:szCs w:val="22"/>
        </w:rPr>
        <w:t>that would be beneficial to your learning and interest!</w:t>
      </w:r>
    </w:p>
    <w:p w14:paraId="31D794E5" w14:textId="1AD49FD3" w:rsidR="004D57DA" w:rsidRPr="005F4509" w:rsidRDefault="004D57DA" w:rsidP="004D57DA">
      <w:pPr>
        <w:pStyle w:val="ListParagraph"/>
        <w:numPr>
          <w:ilvl w:val="0"/>
          <w:numId w:val="3"/>
        </w:numPr>
        <w:rPr>
          <w:rFonts w:ascii="Times New Roman" w:hAnsi="Times New Roman"/>
          <w:color w:val="000000" w:themeColor="text1"/>
          <w:sz w:val="22"/>
          <w:szCs w:val="22"/>
        </w:rPr>
      </w:pPr>
      <w:r w:rsidRPr="005F4509">
        <w:rPr>
          <w:rFonts w:ascii="Times New Roman" w:hAnsi="Times New Roman"/>
          <w:b/>
          <w:bCs/>
          <w:color w:val="000000" w:themeColor="text1"/>
          <w:sz w:val="22"/>
          <w:szCs w:val="22"/>
        </w:rPr>
        <w:t xml:space="preserve">Initiation and Sequencing: </w:t>
      </w:r>
      <w:r w:rsidRPr="005F4509">
        <w:rPr>
          <w:rFonts w:ascii="Times New Roman" w:hAnsi="Times New Roman"/>
          <w:color w:val="000000" w:themeColor="text1"/>
          <w:sz w:val="22"/>
          <w:szCs w:val="22"/>
        </w:rPr>
        <w:t xml:space="preserve">Notice and play around with where movement begins. This could be in getting into a pose, doing an ordinary movement like climbing stairs, re-patterning something </w:t>
      </w:r>
      <w:r w:rsidR="004B4070">
        <w:rPr>
          <w:rFonts w:ascii="Times New Roman" w:hAnsi="Times New Roman"/>
          <w:color w:val="000000" w:themeColor="text1"/>
          <w:sz w:val="22"/>
          <w:szCs w:val="22"/>
        </w:rPr>
        <w:t>you’d</w:t>
      </w:r>
      <w:r w:rsidRPr="005F4509">
        <w:rPr>
          <w:rFonts w:ascii="Times New Roman" w:hAnsi="Times New Roman"/>
          <w:color w:val="000000" w:themeColor="text1"/>
          <w:sz w:val="22"/>
          <w:szCs w:val="22"/>
        </w:rPr>
        <w:t xml:space="preserve"> like to work with, or just observing what you tend to do. Maybe just dance and see how you initiate and seque</w:t>
      </w:r>
      <w:r w:rsidR="004B4070">
        <w:rPr>
          <w:rFonts w:ascii="Times New Roman" w:hAnsi="Times New Roman"/>
          <w:color w:val="000000" w:themeColor="text1"/>
          <w:sz w:val="22"/>
          <w:szCs w:val="22"/>
        </w:rPr>
        <w:t>nce movement. Are your movements sequential? Are they</w:t>
      </w:r>
      <w:r w:rsidRPr="005F4509">
        <w:rPr>
          <w:rFonts w:ascii="Times New Roman" w:hAnsi="Times New Roman"/>
          <w:color w:val="000000" w:themeColor="text1"/>
          <w:sz w:val="22"/>
          <w:szCs w:val="22"/>
        </w:rPr>
        <w:t xml:space="preserve"> simultaneous? </w:t>
      </w:r>
      <w:r w:rsidR="004B4070">
        <w:rPr>
          <w:rFonts w:ascii="Times New Roman" w:hAnsi="Times New Roman"/>
          <w:color w:val="000000" w:themeColor="text1"/>
          <w:sz w:val="22"/>
          <w:szCs w:val="22"/>
        </w:rPr>
        <w:t xml:space="preserve">A combination? </w:t>
      </w:r>
      <w:r w:rsidRPr="005F4509">
        <w:rPr>
          <w:rFonts w:ascii="Times New Roman" w:hAnsi="Times New Roman"/>
          <w:color w:val="000000" w:themeColor="text1"/>
          <w:sz w:val="22"/>
          <w:szCs w:val="22"/>
        </w:rPr>
        <w:t>Something else?</w:t>
      </w:r>
      <w:r w:rsidR="004B4070">
        <w:rPr>
          <w:rFonts w:ascii="Times New Roman" w:hAnsi="Times New Roman"/>
          <w:color w:val="000000" w:themeColor="text1"/>
          <w:sz w:val="22"/>
          <w:szCs w:val="22"/>
        </w:rPr>
        <w:t xml:space="preserve"> What do you like? What do you find satisfying?</w:t>
      </w:r>
    </w:p>
    <w:p w14:paraId="3677ECC9" w14:textId="0B8A351D" w:rsidR="004D57DA" w:rsidRPr="005F4509" w:rsidRDefault="004D57DA" w:rsidP="004D57DA">
      <w:pPr>
        <w:pStyle w:val="ListParagraph"/>
        <w:numPr>
          <w:ilvl w:val="0"/>
          <w:numId w:val="3"/>
        </w:numPr>
        <w:rPr>
          <w:rFonts w:ascii="Times New Roman" w:hAnsi="Times New Roman"/>
          <w:color w:val="000000" w:themeColor="text1"/>
          <w:sz w:val="22"/>
          <w:szCs w:val="22"/>
        </w:rPr>
      </w:pPr>
      <w:r w:rsidRPr="005F4509">
        <w:rPr>
          <w:rFonts w:ascii="Times New Roman" w:hAnsi="Times New Roman"/>
          <w:b/>
          <w:bCs/>
          <w:color w:val="000000" w:themeColor="text1"/>
          <w:sz w:val="22"/>
          <w:szCs w:val="22"/>
        </w:rPr>
        <w:t>Shoulder Girdle Actions:</w:t>
      </w:r>
      <w:r w:rsidRPr="005F4509">
        <w:rPr>
          <w:rFonts w:ascii="Times New Roman" w:hAnsi="Times New Roman"/>
          <w:color w:val="000000" w:themeColor="text1"/>
          <w:sz w:val="22"/>
          <w:szCs w:val="22"/>
        </w:rPr>
        <w:t xml:space="preserve"> take some time to more fully investigate the terms of movement at the shoulder girdle by using the images from the notebook or find good ones for you online. Look at the</w:t>
      </w:r>
      <w:r w:rsidR="004B4070">
        <w:rPr>
          <w:rFonts w:ascii="Times New Roman" w:hAnsi="Times New Roman"/>
          <w:color w:val="000000" w:themeColor="text1"/>
          <w:sz w:val="22"/>
          <w:szCs w:val="22"/>
        </w:rPr>
        <w:t xml:space="preserve"> action and do the action. I</w:t>
      </w:r>
      <w:r w:rsidRPr="005F4509">
        <w:rPr>
          <w:rFonts w:ascii="Times New Roman" w:hAnsi="Times New Roman"/>
          <w:color w:val="000000" w:themeColor="text1"/>
          <w:sz w:val="22"/>
          <w:szCs w:val="22"/>
        </w:rPr>
        <w:t xml:space="preserve">f you can use a friend’s arms and shoulder girdle see if you can invite them to move these actions with you so you can see them on someone else. Play Simon Says with them. “SIMON SAYS RETRACTION!” Make up a shoulder girdle dance. Or draw the actions, close your eyes and imagine them while you say them out </w:t>
      </w:r>
      <w:r w:rsidR="004B4070">
        <w:rPr>
          <w:rFonts w:ascii="Times New Roman" w:hAnsi="Times New Roman"/>
          <w:color w:val="000000" w:themeColor="text1"/>
          <w:sz w:val="22"/>
          <w:szCs w:val="22"/>
        </w:rPr>
        <w:t>loud. E</w:t>
      </w:r>
      <w:r w:rsidRPr="005F4509">
        <w:rPr>
          <w:rFonts w:ascii="Times New Roman" w:hAnsi="Times New Roman"/>
          <w:color w:val="000000" w:themeColor="text1"/>
          <w:sz w:val="22"/>
          <w:szCs w:val="22"/>
        </w:rPr>
        <w:t xml:space="preserve">xplore in some other way that would be fun for you! </w:t>
      </w:r>
    </w:p>
    <w:p w14:paraId="31C39B76" w14:textId="7B250A6B" w:rsidR="004D57DA" w:rsidRPr="005F4509" w:rsidRDefault="004D57DA" w:rsidP="004D57DA">
      <w:pPr>
        <w:pStyle w:val="ListParagraph"/>
        <w:numPr>
          <w:ilvl w:val="0"/>
          <w:numId w:val="3"/>
        </w:numPr>
        <w:rPr>
          <w:rFonts w:ascii="Times New Roman" w:hAnsi="Times New Roman"/>
          <w:color w:val="000000" w:themeColor="text1"/>
          <w:sz w:val="22"/>
          <w:szCs w:val="22"/>
        </w:rPr>
      </w:pPr>
      <w:r w:rsidRPr="005F4509">
        <w:rPr>
          <w:rFonts w:ascii="Times New Roman" w:hAnsi="Times New Roman"/>
          <w:b/>
          <w:bCs/>
          <w:color w:val="000000" w:themeColor="text1"/>
          <w:sz w:val="22"/>
          <w:szCs w:val="22"/>
        </w:rPr>
        <w:t>TMJ, OAJ &amp; AAJ:</w:t>
      </w:r>
      <w:r w:rsidRPr="005F4509">
        <w:rPr>
          <w:rFonts w:ascii="Times New Roman" w:hAnsi="Times New Roman"/>
          <w:color w:val="000000" w:themeColor="text1"/>
          <w:sz w:val="22"/>
          <w:szCs w:val="22"/>
        </w:rPr>
        <w:t xml:space="preserve"> In </w:t>
      </w:r>
      <w:r w:rsidRPr="005F4509">
        <w:rPr>
          <w:rFonts w:ascii="Times New Roman" w:hAnsi="Times New Roman"/>
          <w:i/>
          <w:iCs/>
          <w:color w:val="000000" w:themeColor="text1"/>
          <w:sz w:val="22"/>
          <w:szCs w:val="22"/>
        </w:rPr>
        <w:t>asana, vinyasa</w:t>
      </w:r>
      <w:r w:rsidRPr="005F4509">
        <w:rPr>
          <w:rFonts w:ascii="Times New Roman" w:hAnsi="Times New Roman"/>
          <w:color w:val="000000" w:themeColor="text1"/>
          <w:sz w:val="22"/>
          <w:szCs w:val="22"/>
        </w:rPr>
        <w:t xml:space="preserve"> or just movement, play with the action of extension and flexion </w:t>
      </w:r>
      <w:r w:rsidR="004B4070">
        <w:rPr>
          <w:rFonts w:ascii="Times New Roman" w:hAnsi="Times New Roman"/>
          <w:color w:val="000000" w:themeColor="text1"/>
          <w:sz w:val="22"/>
          <w:szCs w:val="22"/>
        </w:rPr>
        <w:t>of the neck focusing on</w:t>
      </w:r>
      <w:r w:rsidRPr="005F4509">
        <w:rPr>
          <w:rFonts w:ascii="Times New Roman" w:hAnsi="Times New Roman"/>
          <w:color w:val="000000" w:themeColor="text1"/>
          <w:sz w:val="22"/>
          <w:szCs w:val="22"/>
        </w:rPr>
        <w:t xml:space="preserve"> the </w:t>
      </w:r>
      <w:r w:rsidR="004B4070">
        <w:rPr>
          <w:rFonts w:ascii="Times New Roman" w:hAnsi="Times New Roman"/>
          <w:color w:val="000000" w:themeColor="text1"/>
          <w:sz w:val="22"/>
          <w:szCs w:val="22"/>
        </w:rPr>
        <w:t>inter</w:t>
      </w:r>
      <w:r w:rsidRPr="005F4509">
        <w:rPr>
          <w:rFonts w:ascii="Times New Roman" w:hAnsi="Times New Roman"/>
          <w:color w:val="000000" w:themeColor="text1"/>
          <w:sz w:val="22"/>
          <w:szCs w:val="22"/>
        </w:rPr>
        <w:t xml:space="preserve">play between the </w:t>
      </w:r>
      <w:proofErr w:type="spellStart"/>
      <w:r w:rsidRPr="005F4509">
        <w:rPr>
          <w:rFonts w:ascii="Times New Roman" w:hAnsi="Times New Roman"/>
          <w:color w:val="000000" w:themeColor="text1"/>
          <w:sz w:val="22"/>
          <w:szCs w:val="22"/>
        </w:rPr>
        <w:t>tempero</w:t>
      </w:r>
      <w:proofErr w:type="spellEnd"/>
      <w:r w:rsidRPr="005F4509">
        <w:rPr>
          <w:rFonts w:ascii="Times New Roman" w:hAnsi="Times New Roman"/>
          <w:color w:val="000000" w:themeColor="text1"/>
          <w:sz w:val="22"/>
          <w:szCs w:val="22"/>
        </w:rPr>
        <w:t xml:space="preserve">-mandibular joint and the atlanto-occipital joints. Also, if you like, explore initiation and rotation of </w:t>
      </w:r>
      <w:r w:rsidR="004B4070">
        <w:rPr>
          <w:rFonts w:ascii="Times New Roman" w:hAnsi="Times New Roman"/>
          <w:color w:val="000000" w:themeColor="text1"/>
          <w:sz w:val="22"/>
          <w:szCs w:val="22"/>
        </w:rPr>
        <w:t xml:space="preserve">the </w:t>
      </w:r>
      <w:proofErr w:type="spellStart"/>
      <w:r w:rsidRPr="005F4509">
        <w:rPr>
          <w:rFonts w:ascii="Times New Roman" w:hAnsi="Times New Roman"/>
          <w:color w:val="000000" w:themeColor="text1"/>
          <w:sz w:val="22"/>
          <w:szCs w:val="22"/>
        </w:rPr>
        <w:t>atlanto</w:t>
      </w:r>
      <w:proofErr w:type="spellEnd"/>
      <w:r w:rsidRPr="005F4509">
        <w:rPr>
          <w:rFonts w:ascii="Times New Roman" w:hAnsi="Times New Roman"/>
          <w:color w:val="000000" w:themeColor="text1"/>
          <w:sz w:val="22"/>
          <w:szCs w:val="22"/>
        </w:rPr>
        <w:t xml:space="preserve">-axial joint. </w:t>
      </w:r>
    </w:p>
    <w:p w14:paraId="5DD36099" w14:textId="61624837" w:rsidR="004D57DA" w:rsidRPr="005F4509" w:rsidRDefault="004D57DA" w:rsidP="005B1E5C">
      <w:pPr>
        <w:rPr>
          <w:rFonts w:ascii="Times New Roman" w:hAnsi="Times New Roman"/>
          <w:color w:val="000000" w:themeColor="text1"/>
          <w:sz w:val="22"/>
          <w:szCs w:val="22"/>
        </w:rPr>
      </w:pPr>
    </w:p>
    <w:p w14:paraId="5B04B1F0" w14:textId="77777777" w:rsidR="00791566" w:rsidRPr="005F4509" w:rsidRDefault="00791566" w:rsidP="00791566">
      <w:pPr>
        <w:rPr>
          <w:rFonts w:ascii="Times New Roman" w:hAnsi="Times New Roman"/>
          <w:b/>
          <w:bCs/>
          <w:color w:val="000000" w:themeColor="text1"/>
          <w:sz w:val="22"/>
          <w:szCs w:val="22"/>
        </w:rPr>
      </w:pPr>
      <w:r w:rsidRPr="005F4509">
        <w:rPr>
          <w:rFonts w:ascii="Times New Roman" w:hAnsi="Times New Roman"/>
          <w:b/>
          <w:bCs/>
          <w:color w:val="000000" w:themeColor="text1"/>
          <w:sz w:val="22"/>
          <w:szCs w:val="22"/>
        </w:rPr>
        <w:t xml:space="preserve">Suggested Activities for Review and Further Integration: </w:t>
      </w:r>
    </w:p>
    <w:p w14:paraId="5E2B28D1" w14:textId="77777777" w:rsidR="00791566" w:rsidRPr="005F4509" w:rsidRDefault="00791566" w:rsidP="00791566">
      <w:pPr>
        <w:rPr>
          <w:rFonts w:ascii="Times New Roman" w:hAnsi="Times New Roman"/>
          <w:color w:val="000000" w:themeColor="text1"/>
          <w:sz w:val="22"/>
          <w:szCs w:val="22"/>
        </w:rPr>
      </w:pPr>
    </w:p>
    <w:p w14:paraId="38C9B198" w14:textId="5B2BA0D3" w:rsidR="00791566" w:rsidRPr="005F4509" w:rsidRDefault="00791566" w:rsidP="00791566">
      <w:pPr>
        <w:rPr>
          <w:rFonts w:ascii="Times New Roman" w:hAnsi="Times New Roman"/>
          <w:color w:val="000000" w:themeColor="text1"/>
          <w:sz w:val="22"/>
          <w:szCs w:val="22"/>
        </w:rPr>
      </w:pPr>
      <w:r w:rsidRPr="005F4509">
        <w:rPr>
          <w:rFonts w:ascii="Times New Roman" w:hAnsi="Times New Roman"/>
          <w:color w:val="000000" w:themeColor="text1"/>
          <w:sz w:val="22"/>
          <w:szCs w:val="22"/>
        </w:rPr>
        <w:t xml:space="preserve">These are possible topics for </w:t>
      </w:r>
      <w:r w:rsidR="000B1C30" w:rsidRPr="005F4509">
        <w:rPr>
          <w:rFonts w:ascii="Times New Roman" w:hAnsi="Times New Roman"/>
          <w:color w:val="000000" w:themeColor="text1"/>
          <w:sz w:val="22"/>
          <w:szCs w:val="22"/>
        </w:rPr>
        <w:t xml:space="preserve">further </w:t>
      </w:r>
      <w:r w:rsidRPr="005F4509">
        <w:rPr>
          <w:rFonts w:ascii="Times New Roman" w:hAnsi="Times New Roman"/>
          <w:color w:val="000000" w:themeColor="text1"/>
          <w:sz w:val="22"/>
          <w:szCs w:val="22"/>
        </w:rPr>
        <w:t xml:space="preserve">investigation depending on your interest, time, </w:t>
      </w:r>
      <w:r w:rsidR="000B1C30" w:rsidRPr="005F4509">
        <w:rPr>
          <w:rFonts w:ascii="Times New Roman" w:hAnsi="Times New Roman"/>
          <w:color w:val="000000" w:themeColor="text1"/>
          <w:sz w:val="22"/>
          <w:szCs w:val="22"/>
        </w:rPr>
        <w:t xml:space="preserve">or sense of needing to clarify </w:t>
      </w:r>
      <w:r w:rsidRPr="005F4509">
        <w:rPr>
          <w:rFonts w:ascii="Times New Roman" w:hAnsi="Times New Roman"/>
          <w:color w:val="000000" w:themeColor="text1"/>
          <w:sz w:val="22"/>
          <w:szCs w:val="22"/>
        </w:rPr>
        <w:t>these topics introduced in the July Module.</w:t>
      </w:r>
    </w:p>
    <w:p w14:paraId="7B8265AF" w14:textId="77777777" w:rsidR="00420C77" w:rsidRPr="005F4509" w:rsidRDefault="00420C77" w:rsidP="00791566">
      <w:pPr>
        <w:rPr>
          <w:rFonts w:ascii="Times New Roman" w:hAnsi="Times New Roman"/>
          <w:b/>
          <w:bCs/>
          <w:color w:val="000000" w:themeColor="text1"/>
          <w:sz w:val="22"/>
          <w:szCs w:val="22"/>
        </w:rPr>
      </w:pPr>
    </w:p>
    <w:p w14:paraId="4B2C66EF" w14:textId="77777777" w:rsidR="00791566" w:rsidRPr="005F4509" w:rsidRDefault="00791566" w:rsidP="00791566">
      <w:pPr>
        <w:pStyle w:val="ListParagraph"/>
        <w:numPr>
          <w:ilvl w:val="0"/>
          <w:numId w:val="2"/>
        </w:numPr>
        <w:rPr>
          <w:rFonts w:ascii="Times New Roman" w:hAnsi="Times New Roman"/>
          <w:b/>
          <w:bCs/>
          <w:color w:val="000000" w:themeColor="text1"/>
          <w:sz w:val="22"/>
          <w:szCs w:val="22"/>
        </w:rPr>
      </w:pPr>
      <w:r w:rsidRPr="005F4509">
        <w:rPr>
          <w:rFonts w:ascii="Times New Roman" w:hAnsi="Times New Roman"/>
          <w:b/>
          <w:bCs/>
          <w:color w:val="000000" w:themeColor="text1"/>
          <w:sz w:val="22"/>
          <w:szCs w:val="22"/>
        </w:rPr>
        <w:t xml:space="preserve">Practice Terms of Movement </w:t>
      </w:r>
      <w:r w:rsidRPr="005F4509">
        <w:rPr>
          <w:rFonts w:ascii="Times New Roman" w:hAnsi="Times New Roman"/>
          <w:color w:val="000000" w:themeColor="text1"/>
          <w:sz w:val="22"/>
          <w:szCs w:val="22"/>
        </w:rPr>
        <w:t xml:space="preserve">(ACB Plate 23): Using the chart listing each basic term of movement choose various yoga poses, and describe them in the language of these terms. Look at </w:t>
      </w:r>
      <w:r w:rsidRPr="005F4509">
        <w:rPr>
          <w:rFonts w:ascii="Times New Roman" w:hAnsi="Times New Roman"/>
          <w:color w:val="000000" w:themeColor="text1"/>
          <w:sz w:val="22"/>
          <w:szCs w:val="22"/>
        </w:rPr>
        <w:lastRenderedPageBreak/>
        <w:t xml:space="preserve">full body photographs and describe them in these terms. Take a common gesture, like reaching for a pen, and describe it in these terms. </w:t>
      </w:r>
    </w:p>
    <w:p w14:paraId="0175C88D" w14:textId="7E69E08D" w:rsidR="00791566" w:rsidRPr="005F4509" w:rsidRDefault="00791566" w:rsidP="00791566">
      <w:pPr>
        <w:pStyle w:val="ListParagraph"/>
        <w:numPr>
          <w:ilvl w:val="0"/>
          <w:numId w:val="2"/>
        </w:numPr>
        <w:rPr>
          <w:rFonts w:ascii="Times New Roman" w:hAnsi="Times New Roman"/>
          <w:b/>
          <w:bCs/>
          <w:color w:val="000000" w:themeColor="text1"/>
          <w:sz w:val="22"/>
          <w:szCs w:val="22"/>
        </w:rPr>
      </w:pPr>
      <w:r w:rsidRPr="005F4509">
        <w:rPr>
          <w:rFonts w:ascii="Times New Roman" w:hAnsi="Times New Roman"/>
          <w:b/>
          <w:bCs/>
          <w:color w:val="000000" w:themeColor="text1"/>
          <w:sz w:val="22"/>
          <w:szCs w:val="22"/>
        </w:rPr>
        <w:t xml:space="preserve">Stick Figure &amp; Space Symbol Practice: </w:t>
      </w:r>
      <w:r w:rsidRPr="005F4509">
        <w:rPr>
          <w:rFonts w:ascii="Times New Roman" w:hAnsi="Times New Roman"/>
          <w:color w:val="000000" w:themeColor="text1"/>
          <w:sz w:val="22"/>
          <w:szCs w:val="22"/>
        </w:rPr>
        <w:t xml:space="preserve">Practice drawing the space symbol chart with all symbols. Practice doing </w:t>
      </w:r>
      <w:r w:rsidRPr="005F4509">
        <w:rPr>
          <w:rFonts w:ascii="Times New Roman" w:hAnsi="Times New Roman"/>
          <w:i/>
          <w:iCs/>
          <w:color w:val="000000" w:themeColor="text1"/>
          <w:sz w:val="22"/>
          <w:szCs w:val="22"/>
        </w:rPr>
        <w:t>asanas</w:t>
      </w:r>
      <w:r w:rsidRPr="005F4509">
        <w:rPr>
          <w:rFonts w:ascii="Times New Roman" w:hAnsi="Times New Roman"/>
          <w:color w:val="000000" w:themeColor="text1"/>
          <w:sz w:val="22"/>
          <w:szCs w:val="22"/>
        </w:rPr>
        <w:t xml:space="preserve"> and </w:t>
      </w:r>
      <w:r w:rsidRPr="005F4509">
        <w:rPr>
          <w:rFonts w:ascii="Times New Roman" w:hAnsi="Times New Roman"/>
          <w:i/>
          <w:iCs/>
          <w:color w:val="000000" w:themeColor="text1"/>
          <w:sz w:val="22"/>
          <w:szCs w:val="22"/>
        </w:rPr>
        <w:t>vinyasas</w:t>
      </w:r>
      <w:r w:rsidRPr="005F4509">
        <w:rPr>
          <w:rFonts w:ascii="Times New Roman" w:hAnsi="Times New Roman"/>
          <w:color w:val="000000" w:themeColor="text1"/>
          <w:sz w:val="22"/>
          <w:szCs w:val="22"/>
        </w:rPr>
        <w:t xml:space="preserve"> and then writing them down with stick figures and spac</w:t>
      </w:r>
      <w:r w:rsidR="000D43DD">
        <w:rPr>
          <w:rFonts w:ascii="Times New Roman" w:hAnsi="Times New Roman"/>
          <w:color w:val="000000" w:themeColor="text1"/>
          <w:sz w:val="22"/>
          <w:szCs w:val="22"/>
        </w:rPr>
        <w:t>e symbols. The space symbols can be a very</w:t>
      </w:r>
      <w:r w:rsidRPr="005F4509">
        <w:rPr>
          <w:rFonts w:ascii="Times New Roman" w:hAnsi="Times New Roman"/>
          <w:color w:val="000000" w:themeColor="text1"/>
          <w:sz w:val="22"/>
          <w:szCs w:val="22"/>
        </w:rPr>
        <w:t xml:space="preserve"> useful </w:t>
      </w:r>
      <w:r w:rsidR="000D43DD">
        <w:rPr>
          <w:rFonts w:ascii="Times New Roman" w:hAnsi="Times New Roman"/>
          <w:color w:val="000000" w:themeColor="text1"/>
          <w:sz w:val="22"/>
          <w:szCs w:val="22"/>
        </w:rPr>
        <w:t xml:space="preserve">short cut </w:t>
      </w:r>
      <w:r w:rsidRPr="005F4509">
        <w:rPr>
          <w:rFonts w:ascii="Times New Roman" w:hAnsi="Times New Roman"/>
          <w:color w:val="000000" w:themeColor="text1"/>
          <w:sz w:val="22"/>
          <w:szCs w:val="22"/>
        </w:rPr>
        <w:t>in writing down a pathway of movement in space (like an arm circling at the shoulder for example.)</w:t>
      </w:r>
    </w:p>
    <w:p w14:paraId="1E9B8804" w14:textId="77777777" w:rsidR="00791566" w:rsidRPr="005F4509" w:rsidRDefault="00791566" w:rsidP="00791566">
      <w:pPr>
        <w:pStyle w:val="ListParagraph"/>
        <w:numPr>
          <w:ilvl w:val="0"/>
          <w:numId w:val="2"/>
        </w:numPr>
        <w:rPr>
          <w:rFonts w:ascii="Times New Roman" w:hAnsi="Times New Roman"/>
          <w:b/>
          <w:bCs/>
          <w:color w:val="000000" w:themeColor="text1"/>
          <w:sz w:val="22"/>
          <w:szCs w:val="22"/>
        </w:rPr>
      </w:pPr>
      <w:r w:rsidRPr="005F4509">
        <w:rPr>
          <w:rFonts w:ascii="Times New Roman" w:hAnsi="Times New Roman"/>
          <w:b/>
          <w:bCs/>
          <w:color w:val="000000" w:themeColor="text1"/>
          <w:sz w:val="22"/>
          <w:szCs w:val="22"/>
        </w:rPr>
        <w:t xml:space="preserve">Practice Finding the Boney Landmarks in Standing Alignment: </w:t>
      </w:r>
      <w:r w:rsidRPr="005F4509">
        <w:rPr>
          <w:rFonts w:ascii="Times New Roman" w:hAnsi="Times New Roman"/>
          <w:color w:val="000000" w:themeColor="text1"/>
          <w:sz w:val="22"/>
          <w:szCs w:val="22"/>
        </w:rPr>
        <w:t>Find the boney landmarks of the: greater malleolus, mid-side-knee, greater trochanter, side of the ribcage, center of the shoulder joint, ear or back of the ear on different people.</w:t>
      </w:r>
      <w:r w:rsidRPr="005F4509">
        <w:rPr>
          <w:rFonts w:ascii="Times New Roman" w:hAnsi="Times New Roman"/>
          <w:b/>
          <w:bCs/>
          <w:color w:val="000000" w:themeColor="text1"/>
          <w:sz w:val="22"/>
          <w:szCs w:val="22"/>
        </w:rPr>
        <w:t xml:space="preserve"> </w:t>
      </w:r>
      <w:r w:rsidRPr="005F4509">
        <w:rPr>
          <w:rFonts w:ascii="Times New Roman" w:hAnsi="Times New Roman"/>
          <w:color w:val="000000" w:themeColor="text1"/>
          <w:sz w:val="22"/>
          <w:szCs w:val="22"/>
        </w:rPr>
        <w:t>From this analyze their standing posture in terms of the position of the three body weights of head, chest and pelvis. Practice describing what you’ve observed.</w:t>
      </w:r>
    </w:p>
    <w:p w14:paraId="3D0F1D69" w14:textId="3487C625" w:rsidR="00791566" w:rsidRPr="00574A62" w:rsidRDefault="00791566" w:rsidP="00574A62">
      <w:pPr>
        <w:pStyle w:val="ListParagraph"/>
        <w:numPr>
          <w:ilvl w:val="0"/>
          <w:numId w:val="2"/>
        </w:numPr>
        <w:rPr>
          <w:rFonts w:ascii="Times New Roman" w:hAnsi="Times New Roman"/>
          <w:b/>
          <w:bCs/>
          <w:color w:val="000000" w:themeColor="text1"/>
          <w:sz w:val="22"/>
          <w:szCs w:val="22"/>
        </w:rPr>
      </w:pPr>
      <w:r w:rsidRPr="005F4509">
        <w:rPr>
          <w:rFonts w:ascii="Times New Roman" w:hAnsi="Times New Roman"/>
          <w:b/>
          <w:bCs/>
          <w:color w:val="000000" w:themeColor="text1"/>
          <w:sz w:val="22"/>
          <w:szCs w:val="22"/>
        </w:rPr>
        <w:t xml:space="preserve">Skeletal Bones Review: </w:t>
      </w:r>
      <w:r w:rsidRPr="005F4509">
        <w:rPr>
          <w:rFonts w:ascii="Times New Roman" w:hAnsi="Times New Roman"/>
          <w:color w:val="000000" w:themeColor="text1"/>
          <w:sz w:val="22"/>
          <w:szCs w:val="22"/>
        </w:rPr>
        <w:t xml:space="preserve">Take an image of a skeleton, or use your own or a friend’s </w:t>
      </w:r>
      <w:r w:rsidRPr="005F4509">
        <w:rPr>
          <w:rFonts w:ascii="Times New Roman" w:hAnsi="Times New Roman"/>
          <w:color w:val="000000" w:themeColor="text1"/>
          <w:sz w:val="22"/>
          <w:szCs w:val="22"/>
        </w:rPr>
        <w:sym w:font="Wingdings" w:char="F04A"/>
      </w:r>
      <w:r w:rsidRPr="005F4509">
        <w:rPr>
          <w:rFonts w:ascii="Times New Roman" w:hAnsi="Times New Roman"/>
          <w:color w:val="000000" w:themeColor="text1"/>
          <w:sz w:val="22"/>
          <w:szCs w:val="22"/>
        </w:rPr>
        <w:t>, and see if you can label or name all (or as ma</w:t>
      </w:r>
      <w:r w:rsidR="0077240E">
        <w:rPr>
          <w:rFonts w:ascii="Times New Roman" w:hAnsi="Times New Roman"/>
          <w:color w:val="000000" w:themeColor="text1"/>
          <w:sz w:val="22"/>
          <w:szCs w:val="22"/>
        </w:rPr>
        <w:t>ny as you are interested in)</w:t>
      </w:r>
      <w:r w:rsidRPr="005F4509">
        <w:rPr>
          <w:rFonts w:ascii="Times New Roman" w:hAnsi="Times New Roman"/>
          <w:color w:val="000000" w:themeColor="text1"/>
          <w:sz w:val="22"/>
          <w:szCs w:val="22"/>
        </w:rPr>
        <w:t xml:space="preserve"> bones. Here’s some good ones: nasal, zygomatic, temporal, parietal, occipital, frontal, mandible, sphenoid, ethmoid (these are not all the skull bones), 12 ribs (false and floating), hyoid, sternum, vertebrae: c-1-7, T-1-12, L 1-5, sacrum, coccyx, scapula, clavicle, </w:t>
      </w:r>
      <w:proofErr w:type="spellStart"/>
      <w:r w:rsidRPr="005F4509">
        <w:rPr>
          <w:rFonts w:ascii="Times New Roman" w:hAnsi="Times New Roman"/>
          <w:color w:val="000000" w:themeColor="text1"/>
          <w:sz w:val="22"/>
          <w:szCs w:val="22"/>
        </w:rPr>
        <w:t>humerus</w:t>
      </w:r>
      <w:proofErr w:type="spellEnd"/>
      <w:r w:rsidRPr="005F4509">
        <w:rPr>
          <w:rFonts w:ascii="Times New Roman" w:hAnsi="Times New Roman"/>
          <w:color w:val="000000" w:themeColor="text1"/>
          <w:sz w:val="22"/>
          <w:szCs w:val="22"/>
        </w:rPr>
        <w:t xml:space="preserve">, radius, ulna, carpals, metacarpals, phalanges, ilia, </w:t>
      </w:r>
      <w:proofErr w:type="spellStart"/>
      <w:r w:rsidRPr="005F4509">
        <w:rPr>
          <w:rFonts w:ascii="Times New Roman" w:hAnsi="Times New Roman"/>
          <w:color w:val="000000" w:themeColor="text1"/>
          <w:sz w:val="22"/>
          <w:szCs w:val="22"/>
        </w:rPr>
        <w:t>ishia</w:t>
      </w:r>
      <w:proofErr w:type="spellEnd"/>
      <w:r w:rsidRPr="005F4509">
        <w:rPr>
          <w:rFonts w:ascii="Times New Roman" w:hAnsi="Times New Roman"/>
          <w:color w:val="000000" w:themeColor="text1"/>
          <w:sz w:val="22"/>
          <w:szCs w:val="22"/>
        </w:rPr>
        <w:t>, pubis, femur, tibia, fibula, talus, navicular, cuboid, cuneiform (3), metatarsals, phalanges.</w:t>
      </w:r>
    </w:p>
    <w:p w14:paraId="6C6738D5" w14:textId="7737A5D2" w:rsidR="00791566" w:rsidRPr="00574A62" w:rsidRDefault="00791566" w:rsidP="00791566">
      <w:pPr>
        <w:pStyle w:val="ListParagraph"/>
        <w:numPr>
          <w:ilvl w:val="0"/>
          <w:numId w:val="2"/>
        </w:numPr>
        <w:rPr>
          <w:rFonts w:ascii="Times New Roman" w:hAnsi="Times New Roman"/>
          <w:color w:val="000000" w:themeColor="text1"/>
          <w:sz w:val="22"/>
          <w:szCs w:val="22"/>
        </w:rPr>
      </w:pPr>
      <w:r w:rsidRPr="005F4509">
        <w:rPr>
          <w:rFonts w:ascii="Times New Roman" w:hAnsi="Times New Roman"/>
          <w:b/>
          <w:bCs/>
          <w:color w:val="000000" w:themeColor="text1"/>
          <w:sz w:val="22"/>
          <w:szCs w:val="22"/>
        </w:rPr>
        <w:t>Joint Review:</w:t>
      </w:r>
      <w:r w:rsidRPr="005F4509">
        <w:rPr>
          <w:rFonts w:ascii="Times New Roman" w:hAnsi="Times New Roman"/>
          <w:color w:val="000000" w:themeColor="text1"/>
          <w:sz w:val="22"/>
          <w:szCs w:val="22"/>
        </w:rPr>
        <w:t xml:space="preserve"> Draw and label all the parts of a joint (see ACB p. 22): two bones, cartilage, synovial membrane, synovial cavity with fluid, joint capsule, bursae, ligaments, tendon with muscle.</w:t>
      </w:r>
    </w:p>
    <w:p w14:paraId="3C5AF817" w14:textId="105BA982" w:rsidR="00791566" w:rsidRPr="00574A62" w:rsidRDefault="00791566" w:rsidP="00791566">
      <w:pPr>
        <w:pStyle w:val="ListParagraph"/>
        <w:numPr>
          <w:ilvl w:val="0"/>
          <w:numId w:val="2"/>
        </w:numPr>
        <w:rPr>
          <w:rFonts w:ascii="Times New Roman" w:hAnsi="Times New Roman"/>
          <w:color w:val="000000" w:themeColor="text1"/>
          <w:sz w:val="22"/>
          <w:szCs w:val="22"/>
        </w:rPr>
      </w:pPr>
      <w:r w:rsidRPr="005F4509">
        <w:rPr>
          <w:rFonts w:ascii="Times New Roman" w:hAnsi="Times New Roman"/>
          <w:b/>
          <w:bCs/>
          <w:color w:val="000000" w:themeColor="text1"/>
          <w:sz w:val="22"/>
          <w:szCs w:val="22"/>
        </w:rPr>
        <w:t>Review Abdominal Wall:</w:t>
      </w:r>
      <w:r w:rsidRPr="005F4509">
        <w:rPr>
          <w:rFonts w:ascii="Times New Roman" w:hAnsi="Times New Roman"/>
          <w:color w:val="000000" w:themeColor="text1"/>
          <w:sz w:val="22"/>
          <w:szCs w:val="22"/>
        </w:rPr>
        <w:t xml:space="preserve"> Use images of the abdominal </w:t>
      </w:r>
      <w:r w:rsidR="0077240E">
        <w:rPr>
          <w:rFonts w:ascii="Times New Roman" w:hAnsi="Times New Roman"/>
          <w:color w:val="000000" w:themeColor="text1"/>
          <w:sz w:val="22"/>
          <w:szCs w:val="22"/>
        </w:rPr>
        <w:t>w</w:t>
      </w:r>
      <w:r w:rsidRPr="005F4509">
        <w:rPr>
          <w:rFonts w:ascii="Times New Roman" w:hAnsi="Times New Roman"/>
          <w:color w:val="000000" w:themeColor="text1"/>
          <w:sz w:val="22"/>
          <w:szCs w:val="22"/>
        </w:rPr>
        <w:t xml:space="preserve">all muscles of: transversus, internal obliques, external obliques, rectus abdominus. On “all fours” see if you can activate each pair of muscles separately. Try other positions and see which positions make it easier to </w:t>
      </w:r>
      <w:proofErr w:type="spellStart"/>
      <w:r w:rsidRPr="005F4509">
        <w:rPr>
          <w:rFonts w:ascii="Times New Roman" w:hAnsi="Times New Roman"/>
          <w:color w:val="000000" w:themeColor="text1"/>
          <w:sz w:val="22"/>
          <w:szCs w:val="22"/>
        </w:rPr>
        <w:t>propriocept</w:t>
      </w:r>
      <w:proofErr w:type="spellEnd"/>
      <w:r w:rsidRPr="005F4509">
        <w:rPr>
          <w:rFonts w:ascii="Times New Roman" w:hAnsi="Times New Roman"/>
          <w:color w:val="000000" w:themeColor="text1"/>
          <w:sz w:val="22"/>
          <w:szCs w:val="22"/>
        </w:rPr>
        <w:t xml:space="preserve"> </w:t>
      </w:r>
      <w:r w:rsidR="0077240E">
        <w:rPr>
          <w:rFonts w:ascii="Times New Roman" w:hAnsi="Times New Roman"/>
          <w:color w:val="000000" w:themeColor="text1"/>
          <w:sz w:val="22"/>
          <w:szCs w:val="22"/>
        </w:rPr>
        <w:t xml:space="preserve">(feel) </w:t>
      </w:r>
      <w:r w:rsidRPr="005F4509">
        <w:rPr>
          <w:rFonts w:ascii="Times New Roman" w:hAnsi="Times New Roman"/>
          <w:color w:val="000000" w:themeColor="text1"/>
          <w:sz w:val="22"/>
          <w:szCs w:val="22"/>
        </w:rPr>
        <w:t>these muscle actions.</w:t>
      </w:r>
    </w:p>
    <w:p w14:paraId="6DCFDAB9" w14:textId="72872BB6" w:rsidR="00791566" w:rsidRPr="00574A62" w:rsidRDefault="00791566" w:rsidP="00791566">
      <w:pPr>
        <w:pStyle w:val="ListParagraph"/>
        <w:numPr>
          <w:ilvl w:val="0"/>
          <w:numId w:val="2"/>
        </w:numPr>
        <w:rPr>
          <w:rFonts w:ascii="Times New Roman" w:hAnsi="Times New Roman"/>
          <w:color w:val="000000" w:themeColor="text1"/>
          <w:sz w:val="22"/>
          <w:szCs w:val="22"/>
        </w:rPr>
      </w:pPr>
      <w:r w:rsidRPr="005F4509">
        <w:rPr>
          <w:rFonts w:ascii="Times New Roman" w:hAnsi="Times New Roman"/>
          <w:b/>
          <w:bCs/>
          <w:color w:val="000000" w:themeColor="text1"/>
          <w:sz w:val="22"/>
          <w:szCs w:val="22"/>
        </w:rPr>
        <w:t>Experience the Agni Sara Progression:</w:t>
      </w:r>
      <w:r w:rsidRPr="005F4509">
        <w:rPr>
          <w:rFonts w:ascii="Times New Roman" w:hAnsi="Times New Roman"/>
          <w:color w:val="000000" w:themeColor="text1"/>
          <w:sz w:val="22"/>
          <w:szCs w:val="22"/>
        </w:rPr>
        <w:t xml:space="preserve"> Even if you do Agni Sara regularly, try doing about 1-2 weeks (depending on your interest and capacity) of the Agni Sara progression from your notebook. Start with the first practice for 1-2 weeks, then go onto the second one, etc. Do so </w:t>
      </w:r>
      <w:r w:rsidRPr="005F4509">
        <w:rPr>
          <w:rFonts w:ascii="Times New Roman" w:hAnsi="Times New Roman"/>
          <w:i/>
          <w:iCs/>
          <w:color w:val="000000" w:themeColor="text1"/>
          <w:sz w:val="22"/>
          <w:szCs w:val="22"/>
        </w:rPr>
        <w:t>within your capacity</w:t>
      </w:r>
      <w:r w:rsidRPr="005F4509">
        <w:rPr>
          <w:rFonts w:ascii="Times New Roman" w:hAnsi="Times New Roman"/>
          <w:color w:val="000000" w:themeColor="text1"/>
          <w:sz w:val="22"/>
          <w:szCs w:val="22"/>
        </w:rPr>
        <w:t>, noting your experience. You may for instance, decide not to do the 5</w:t>
      </w:r>
      <w:r w:rsidRPr="005F4509">
        <w:rPr>
          <w:rFonts w:ascii="Times New Roman" w:hAnsi="Times New Roman"/>
          <w:color w:val="000000" w:themeColor="text1"/>
          <w:sz w:val="22"/>
          <w:szCs w:val="22"/>
          <w:vertAlign w:val="superscript"/>
        </w:rPr>
        <w:t>th</w:t>
      </w:r>
      <w:r w:rsidRPr="005F4509">
        <w:rPr>
          <w:rFonts w:ascii="Times New Roman" w:hAnsi="Times New Roman"/>
          <w:color w:val="000000" w:themeColor="text1"/>
          <w:sz w:val="22"/>
          <w:szCs w:val="22"/>
        </w:rPr>
        <w:t xml:space="preserve"> </w:t>
      </w:r>
      <w:proofErr w:type="gramStart"/>
      <w:r w:rsidRPr="005F4509">
        <w:rPr>
          <w:rFonts w:ascii="Times New Roman" w:hAnsi="Times New Roman"/>
          <w:color w:val="000000" w:themeColor="text1"/>
          <w:sz w:val="22"/>
          <w:szCs w:val="22"/>
        </w:rPr>
        <w:t>or  6</w:t>
      </w:r>
      <w:proofErr w:type="gramEnd"/>
      <w:r w:rsidRPr="005F4509">
        <w:rPr>
          <w:rFonts w:ascii="Times New Roman" w:hAnsi="Times New Roman"/>
          <w:color w:val="000000" w:themeColor="text1"/>
          <w:sz w:val="22"/>
          <w:szCs w:val="22"/>
          <w:vertAlign w:val="superscript"/>
        </w:rPr>
        <w:t>th</w:t>
      </w:r>
      <w:r w:rsidRPr="005F4509">
        <w:rPr>
          <w:rFonts w:ascii="Times New Roman" w:hAnsi="Times New Roman"/>
          <w:color w:val="000000" w:themeColor="text1"/>
          <w:sz w:val="22"/>
          <w:szCs w:val="22"/>
        </w:rPr>
        <w:t xml:space="preserve"> practice.</w:t>
      </w:r>
    </w:p>
    <w:p w14:paraId="5684CCB0" w14:textId="5C970E70" w:rsidR="00791566" w:rsidRPr="00574A62" w:rsidRDefault="00791566" w:rsidP="00791566">
      <w:pPr>
        <w:pStyle w:val="ListParagraph"/>
        <w:numPr>
          <w:ilvl w:val="0"/>
          <w:numId w:val="2"/>
        </w:numPr>
        <w:rPr>
          <w:rFonts w:ascii="Times New Roman" w:hAnsi="Times New Roman"/>
          <w:color w:val="000000" w:themeColor="text1"/>
          <w:sz w:val="22"/>
          <w:szCs w:val="22"/>
        </w:rPr>
      </w:pPr>
      <w:r w:rsidRPr="005F4509">
        <w:rPr>
          <w:rFonts w:ascii="Times New Roman" w:hAnsi="Times New Roman"/>
          <w:b/>
          <w:bCs/>
          <w:color w:val="000000" w:themeColor="text1"/>
          <w:sz w:val="22"/>
          <w:szCs w:val="22"/>
        </w:rPr>
        <w:t>Lobes of Lungs Exploration:</w:t>
      </w:r>
      <w:r w:rsidRPr="005F4509">
        <w:rPr>
          <w:rFonts w:ascii="Times New Roman" w:hAnsi="Times New Roman"/>
          <w:color w:val="000000" w:themeColor="text1"/>
          <w:sz w:val="22"/>
          <w:szCs w:val="22"/>
        </w:rPr>
        <w:t xml:space="preserve"> Sometime on your own, look at one or more images of the lobes of the lungs, and see if you can locate each one in your experience. You may want to draw them or put a prop or some object in contact with pa</w:t>
      </w:r>
      <w:r w:rsidR="0077240E">
        <w:rPr>
          <w:rFonts w:ascii="Times New Roman" w:hAnsi="Times New Roman"/>
          <w:color w:val="000000" w:themeColor="text1"/>
          <w:sz w:val="22"/>
          <w:szCs w:val="22"/>
        </w:rPr>
        <w:t xml:space="preserve">rts of your chest to give more sensation and information to each area . . . or not. </w:t>
      </w:r>
      <w:r w:rsidRPr="005F4509">
        <w:rPr>
          <w:rFonts w:ascii="Times New Roman" w:hAnsi="Times New Roman"/>
          <w:color w:val="000000" w:themeColor="text1"/>
          <w:sz w:val="22"/>
          <w:szCs w:val="22"/>
        </w:rPr>
        <w:t xml:space="preserve">See if you </w:t>
      </w:r>
      <w:r w:rsidR="0077240E">
        <w:rPr>
          <w:rFonts w:ascii="Times New Roman" w:hAnsi="Times New Roman"/>
          <w:color w:val="000000" w:themeColor="text1"/>
          <w:sz w:val="22"/>
          <w:szCs w:val="22"/>
        </w:rPr>
        <w:t>can focus the breath in each lobe</w:t>
      </w:r>
      <w:r w:rsidRPr="005F4509">
        <w:rPr>
          <w:rFonts w:ascii="Times New Roman" w:hAnsi="Times New Roman"/>
          <w:color w:val="000000" w:themeColor="text1"/>
          <w:sz w:val="22"/>
          <w:szCs w:val="22"/>
        </w:rPr>
        <w:t xml:space="preserve">. </w:t>
      </w:r>
    </w:p>
    <w:p w14:paraId="77112CDA" w14:textId="5BF370A2" w:rsidR="00791566" w:rsidRPr="00574A62" w:rsidRDefault="00791566" w:rsidP="00791566">
      <w:pPr>
        <w:pStyle w:val="ListParagraph"/>
        <w:numPr>
          <w:ilvl w:val="0"/>
          <w:numId w:val="2"/>
        </w:numPr>
        <w:rPr>
          <w:rFonts w:ascii="Times New Roman" w:hAnsi="Times New Roman"/>
          <w:color w:val="000000" w:themeColor="text1"/>
          <w:sz w:val="22"/>
          <w:szCs w:val="22"/>
        </w:rPr>
      </w:pPr>
      <w:r w:rsidRPr="005F4509">
        <w:rPr>
          <w:rFonts w:ascii="Times New Roman" w:hAnsi="Times New Roman"/>
          <w:b/>
          <w:bCs/>
          <w:color w:val="000000" w:themeColor="text1"/>
          <w:sz w:val="22"/>
          <w:szCs w:val="22"/>
        </w:rPr>
        <w:t xml:space="preserve">Easy </w:t>
      </w:r>
      <w:r w:rsidRPr="005F4509">
        <w:rPr>
          <w:rFonts w:ascii="Times New Roman" w:hAnsi="Times New Roman"/>
          <w:b/>
          <w:bCs/>
          <w:i/>
          <w:iCs/>
          <w:color w:val="000000" w:themeColor="text1"/>
          <w:sz w:val="22"/>
          <w:szCs w:val="22"/>
        </w:rPr>
        <w:t>Pranayama</w:t>
      </w:r>
      <w:r w:rsidRPr="005F4509">
        <w:rPr>
          <w:rFonts w:ascii="Times New Roman" w:hAnsi="Times New Roman"/>
          <w:b/>
          <w:bCs/>
          <w:color w:val="000000" w:themeColor="text1"/>
          <w:sz w:val="22"/>
          <w:szCs w:val="22"/>
        </w:rPr>
        <w:t xml:space="preserve"> Practice</w:t>
      </w:r>
      <w:r w:rsidRPr="005F4509">
        <w:rPr>
          <w:rFonts w:ascii="Times New Roman" w:hAnsi="Times New Roman"/>
          <w:color w:val="000000" w:themeColor="text1"/>
          <w:sz w:val="22"/>
          <w:szCs w:val="22"/>
        </w:rPr>
        <w:t xml:space="preserve">: Review the </w:t>
      </w:r>
      <w:r w:rsidRPr="005F4509">
        <w:rPr>
          <w:rFonts w:ascii="Times New Roman" w:hAnsi="Times New Roman"/>
          <w:i/>
          <w:iCs/>
          <w:color w:val="000000" w:themeColor="text1"/>
          <w:sz w:val="22"/>
          <w:szCs w:val="22"/>
        </w:rPr>
        <w:t>pranayama</w:t>
      </w:r>
      <w:r w:rsidRPr="005F4509">
        <w:rPr>
          <w:rFonts w:ascii="Times New Roman" w:hAnsi="Times New Roman"/>
          <w:color w:val="000000" w:themeColor="text1"/>
          <w:sz w:val="22"/>
          <w:szCs w:val="22"/>
        </w:rPr>
        <w:t xml:space="preserve"> practices that are generally safe for everyone. Practice each one for a couple of days or longer to gain a more intimate relationship with it. If inclined, make notes about your experience; this could be a list of curiosities, drawings, or other ways of recording your experience. </w:t>
      </w:r>
    </w:p>
    <w:p w14:paraId="161B7161" w14:textId="13EFE792" w:rsidR="00791566" w:rsidRPr="0077240E" w:rsidRDefault="00791566" w:rsidP="00791566">
      <w:pPr>
        <w:pStyle w:val="ListParagraph"/>
        <w:numPr>
          <w:ilvl w:val="0"/>
          <w:numId w:val="2"/>
        </w:numPr>
        <w:rPr>
          <w:rFonts w:ascii="Times New Roman" w:hAnsi="Times New Roman"/>
          <w:color w:val="000000" w:themeColor="text1"/>
          <w:sz w:val="22"/>
          <w:szCs w:val="22"/>
        </w:rPr>
      </w:pPr>
      <w:r w:rsidRPr="005F4509">
        <w:rPr>
          <w:rFonts w:ascii="Times New Roman" w:hAnsi="Times New Roman"/>
          <w:b/>
          <w:bCs/>
          <w:color w:val="000000" w:themeColor="text1"/>
          <w:sz w:val="22"/>
          <w:szCs w:val="22"/>
        </w:rPr>
        <w:t>Teach Meditation:</w:t>
      </w:r>
      <w:r w:rsidRPr="005F4509">
        <w:rPr>
          <w:rFonts w:ascii="Times New Roman" w:hAnsi="Times New Roman"/>
          <w:color w:val="000000" w:themeColor="text1"/>
          <w:sz w:val="22"/>
          <w:szCs w:val="22"/>
        </w:rPr>
        <w:t xml:space="preserve"> Using the five steps of meditation outlined in your notebook, lead someone into a meditative state for a few moments. Bring them out in a way that seems right to you. If you like</w:t>
      </w:r>
      <w:r w:rsidR="0077240E">
        <w:rPr>
          <w:rFonts w:ascii="Times New Roman" w:hAnsi="Times New Roman"/>
          <w:color w:val="000000" w:themeColor="text1"/>
          <w:sz w:val="22"/>
          <w:szCs w:val="22"/>
        </w:rPr>
        <w:t>,</w:t>
      </w:r>
      <w:r w:rsidRPr="005F4509">
        <w:rPr>
          <w:rFonts w:ascii="Times New Roman" w:hAnsi="Times New Roman"/>
          <w:color w:val="000000" w:themeColor="text1"/>
          <w:sz w:val="22"/>
          <w:szCs w:val="22"/>
        </w:rPr>
        <w:t xml:space="preserve"> ask for feedback about volume of your voice, pacing, word use or whatever you may be curious about.</w:t>
      </w:r>
      <w:r w:rsidR="0077240E">
        <w:rPr>
          <w:rFonts w:ascii="Times New Roman" w:hAnsi="Times New Roman"/>
          <w:color w:val="000000" w:themeColor="text1"/>
          <w:sz w:val="22"/>
          <w:szCs w:val="22"/>
        </w:rPr>
        <w:t xml:space="preserve"> (Doing this one time was also an assignment above.)</w:t>
      </w:r>
    </w:p>
    <w:p w14:paraId="5483E1EF" w14:textId="77777777" w:rsidR="00420C77" w:rsidRPr="005F4509" w:rsidRDefault="00420C77" w:rsidP="00420C77">
      <w:pPr>
        <w:rPr>
          <w:rFonts w:ascii="Times New Roman" w:hAnsi="Times New Roman"/>
          <w:color w:val="000000" w:themeColor="text1"/>
          <w:sz w:val="22"/>
          <w:szCs w:val="22"/>
        </w:rPr>
      </w:pPr>
    </w:p>
    <w:p w14:paraId="0D3EA8C2" w14:textId="77777777" w:rsidR="00C102AE" w:rsidRDefault="0077240E" w:rsidP="00420C77">
      <w:pPr>
        <w:rPr>
          <w:rFonts w:ascii="Times New Roman" w:hAnsi="Times New Roman"/>
          <w:color w:val="000000" w:themeColor="text1"/>
          <w:sz w:val="22"/>
          <w:szCs w:val="22"/>
        </w:rPr>
      </w:pPr>
      <w:r>
        <w:rPr>
          <w:rFonts w:ascii="Times New Roman" w:hAnsi="Times New Roman"/>
          <w:color w:val="000000" w:themeColor="text1"/>
          <w:sz w:val="22"/>
          <w:szCs w:val="22"/>
        </w:rPr>
        <w:t>I sincerely hope you</w:t>
      </w:r>
      <w:r w:rsidR="00420C77" w:rsidRPr="005F4509">
        <w:rPr>
          <w:rFonts w:ascii="Times New Roman" w:hAnsi="Times New Roman"/>
          <w:color w:val="000000" w:themeColor="text1"/>
          <w:sz w:val="22"/>
          <w:szCs w:val="22"/>
        </w:rPr>
        <w:t xml:space="preserve"> have </w:t>
      </w:r>
      <w:r w:rsidR="00420C77" w:rsidRPr="0077240E">
        <w:rPr>
          <w:rFonts w:ascii="Casual" w:hAnsi="Casual"/>
          <w:i/>
          <w:iCs/>
          <w:color w:val="00B0F0"/>
          <w:sz w:val="28"/>
          <w:szCs w:val="28"/>
        </w:rPr>
        <w:t>f</w:t>
      </w:r>
      <w:r w:rsidR="00420C77" w:rsidRPr="0077240E">
        <w:rPr>
          <w:rFonts w:ascii="Casual" w:hAnsi="Casual"/>
          <w:i/>
          <w:iCs/>
          <w:color w:val="FFC000"/>
          <w:sz w:val="28"/>
          <w:szCs w:val="28"/>
        </w:rPr>
        <w:t>u</w:t>
      </w:r>
      <w:r w:rsidR="00420C77" w:rsidRPr="0077240E">
        <w:rPr>
          <w:rFonts w:ascii="Casual" w:hAnsi="Casual"/>
          <w:i/>
          <w:iCs/>
          <w:color w:val="E38AE2"/>
          <w:sz w:val="28"/>
          <w:szCs w:val="28"/>
        </w:rPr>
        <w:t>n</w:t>
      </w:r>
      <w:r w:rsidR="00420C77" w:rsidRPr="0077240E">
        <w:rPr>
          <w:rFonts w:ascii="Times New Roman" w:hAnsi="Times New Roman"/>
          <w:i/>
          <w:iCs/>
          <w:color w:val="E38AE2"/>
          <w:sz w:val="22"/>
          <w:szCs w:val="22"/>
        </w:rPr>
        <w:t xml:space="preserve"> </w:t>
      </w:r>
      <w:r w:rsidR="00420C77" w:rsidRPr="005F4509">
        <w:rPr>
          <w:rFonts w:ascii="Times New Roman" w:hAnsi="Times New Roman"/>
          <w:color w:val="000000" w:themeColor="text1"/>
          <w:sz w:val="22"/>
          <w:szCs w:val="22"/>
        </w:rPr>
        <w:t>in the sandbox of these assignments</w:t>
      </w:r>
      <w:r>
        <w:rPr>
          <w:rFonts w:ascii="Times New Roman" w:hAnsi="Times New Roman"/>
          <w:color w:val="000000" w:themeColor="text1"/>
          <w:sz w:val="22"/>
          <w:szCs w:val="22"/>
        </w:rPr>
        <w:t xml:space="preserve"> and suggestions</w:t>
      </w:r>
      <w:r w:rsidR="00420C77" w:rsidRPr="005F4509">
        <w:rPr>
          <w:rFonts w:ascii="Times New Roman" w:hAnsi="Times New Roman"/>
          <w:color w:val="000000" w:themeColor="text1"/>
          <w:sz w:val="22"/>
          <w:szCs w:val="22"/>
        </w:rPr>
        <w:t xml:space="preserve">! </w:t>
      </w:r>
    </w:p>
    <w:p w14:paraId="2EAD5D19" w14:textId="77777777" w:rsidR="00C102AE" w:rsidRDefault="00C102AE" w:rsidP="00420C77">
      <w:pPr>
        <w:rPr>
          <w:rFonts w:ascii="Times New Roman" w:hAnsi="Times New Roman"/>
          <w:color w:val="000000" w:themeColor="text1"/>
          <w:sz w:val="22"/>
          <w:szCs w:val="22"/>
        </w:rPr>
      </w:pPr>
    </w:p>
    <w:p w14:paraId="627F754C" w14:textId="37DCDA3E" w:rsidR="00420C77" w:rsidRDefault="00420C77" w:rsidP="00420C77">
      <w:pPr>
        <w:rPr>
          <w:rFonts w:ascii="Times New Roman" w:hAnsi="Times New Roman"/>
          <w:color w:val="000000" w:themeColor="text1"/>
          <w:sz w:val="22"/>
          <w:szCs w:val="22"/>
        </w:rPr>
      </w:pPr>
      <w:r w:rsidRPr="005F4509">
        <w:rPr>
          <w:rFonts w:ascii="Times New Roman" w:hAnsi="Times New Roman"/>
          <w:color w:val="000000" w:themeColor="text1"/>
          <w:sz w:val="22"/>
          <w:szCs w:val="22"/>
        </w:rPr>
        <w:t xml:space="preserve">I so look forward to our time together upcoming! Please just let me know if you have any questions. I’d </w:t>
      </w:r>
      <w:r w:rsidRPr="0077240E">
        <w:rPr>
          <w:rFonts w:ascii="Times New Roman" w:hAnsi="Times New Roman"/>
          <w:i/>
          <w:iCs/>
          <w:color w:val="E38AE2"/>
          <w:sz w:val="22"/>
          <w:szCs w:val="22"/>
        </w:rPr>
        <w:t>love</w:t>
      </w:r>
      <w:r w:rsidRPr="005F4509">
        <w:rPr>
          <w:rFonts w:ascii="Times New Roman" w:hAnsi="Times New Roman"/>
          <w:color w:val="000000" w:themeColor="text1"/>
          <w:sz w:val="22"/>
          <w:szCs w:val="22"/>
        </w:rPr>
        <w:t xml:space="preserve"> to hear from you! </w:t>
      </w:r>
    </w:p>
    <w:p w14:paraId="523984C7" w14:textId="77777777" w:rsidR="0077240E" w:rsidRDefault="0077240E" w:rsidP="00420C77">
      <w:pPr>
        <w:rPr>
          <w:rFonts w:ascii="Times New Roman" w:hAnsi="Times New Roman"/>
          <w:color w:val="000000" w:themeColor="text1"/>
          <w:sz w:val="22"/>
          <w:szCs w:val="22"/>
        </w:rPr>
      </w:pPr>
    </w:p>
    <w:p w14:paraId="54F5BAAA" w14:textId="77777777" w:rsidR="00582669" w:rsidRDefault="0077240E" w:rsidP="00420C77">
      <w:pPr>
        <w:rPr>
          <w:rFonts w:ascii="Times New Roman" w:hAnsi="Times New Roman"/>
          <w:color w:val="000000" w:themeColor="text1"/>
          <w:sz w:val="22"/>
          <w:szCs w:val="22"/>
        </w:rPr>
      </w:pPr>
      <w:r>
        <w:rPr>
          <w:rFonts w:ascii="Times New Roman" w:hAnsi="Times New Roman"/>
          <w:color w:val="000000" w:themeColor="text1"/>
          <w:sz w:val="22"/>
          <w:szCs w:val="22"/>
        </w:rPr>
        <w:t xml:space="preserve">With great respect and admiration, </w:t>
      </w:r>
    </w:p>
    <w:p w14:paraId="11014976" w14:textId="77777777" w:rsidR="00582669" w:rsidRDefault="00582669" w:rsidP="00420C77">
      <w:pPr>
        <w:rPr>
          <w:rFonts w:ascii="Times New Roman" w:hAnsi="Times New Roman"/>
          <w:color w:val="000000" w:themeColor="text1"/>
          <w:sz w:val="22"/>
          <w:szCs w:val="22"/>
        </w:rPr>
      </w:pPr>
    </w:p>
    <w:p w14:paraId="0062F94E" w14:textId="2F809B77" w:rsidR="0077240E" w:rsidRDefault="0077240E" w:rsidP="00420C77">
      <w:pPr>
        <w:rPr>
          <w:rFonts w:ascii="Times New Roman" w:hAnsi="Times New Roman"/>
          <w:color w:val="000000" w:themeColor="text1"/>
          <w:sz w:val="22"/>
          <w:szCs w:val="22"/>
        </w:rPr>
      </w:pPr>
      <w:r>
        <w:rPr>
          <w:rFonts w:ascii="Times New Roman" w:hAnsi="Times New Roman"/>
          <w:color w:val="000000" w:themeColor="text1"/>
          <w:sz w:val="22"/>
          <w:szCs w:val="22"/>
        </w:rPr>
        <w:t xml:space="preserve">Jaime </w:t>
      </w:r>
    </w:p>
    <w:p w14:paraId="33C59B91" w14:textId="77777777" w:rsidR="000B1C30" w:rsidRPr="005F4509" w:rsidRDefault="000B1C30" w:rsidP="00791566">
      <w:pPr>
        <w:rPr>
          <w:rFonts w:ascii="Times New Roman" w:hAnsi="Times New Roman"/>
          <w:color w:val="000000" w:themeColor="text1"/>
          <w:sz w:val="22"/>
          <w:szCs w:val="22"/>
        </w:rPr>
      </w:pPr>
    </w:p>
    <w:sectPr w:rsidR="000B1C30" w:rsidRPr="005F4509" w:rsidSect="005F4509">
      <w:footerReference w:type="even"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F98D4" w14:textId="77777777" w:rsidR="00B4794B" w:rsidRDefault="00B4794B" w:rsidP="00420C77">
      <w:r>
        <w:separator/>
      </w:r>
    </w:p>
  </w:endnote>
  <w:endnote w:type="continuationSeparator" w:id="0">
    <w:p w14:paraId="5BF890F1" w14:textId="77777777" w:rsidR="00B4794B" w:rsidRDefault="00B4794B" w:rsidP="0042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sual">
    <w:panose1 w:val="00010400000000000000"/>
    <w:charset w:val="4D"/>
    <w:family w:val="auto"/>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79423" w14:textId="77777777" w:rsidR="004B4070" w:rsidRDefault="004B4070" w:rsidP="004B40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63F50" w14:textId="77777777" w:rsidR="004B4070" w:rsidRDefault="004B4070" w:rsidP="00420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55E4" w14:textId="77777777" w:rsidR="0077240E" w:rsidRPr="005F4509" w:rsidRDefault="00B4794B" w:rsidP="0077240E">
    <w:pPr>
      <w:framePr w:wrap="none" w:vAnchor="text" w:hAnchor="margin" w:xAlign="right" w:y="1"/>
      <w:rPr>
        <w:rFonts w:ascii="Times New Roman" w:hAnsi="Times New Roman"/>
        <w:color w:val="000000" w:themeColor="text1"/>
        <w:sz w:val="22"/>
        <w:szCs w:val="22"/>
      </w:rPr>
    </w:pPr>
    <w:hyperlink r:id="rId1" w:history="1">
      <w:r w:rsidR="0077240E" w:rsidRPr="00B762A8">
        <w:rPr>
          <w:rStyle w:val="Hyperlink"/>
          <w:rFonts w:ascii="Times New Roman" w:hAnsi="Times New Roman"/>
          <w:sz w:val="22"/>
          <w:szCs w:val="22"/>
        </w:rPr>
        <w:t>symt@spandayoga.com</w:t>
      </w:r>
    </w:hyperlink>
    <w:r w:rsidR="0077240E">
      <w:rPr>
        <w:rFonts w:ascii="Times New Roman" w:hAnsi="Times New Roman"/>
        <w:color w:val="000000" w:themeColor="text1"/>
        <w:sz w:val="22"/>
        <w:szCs w:val="22"/>
      </w:rPr>
      <w:t xml:space="preserve"> </w:t>
    </w:r>
    <w:r w:rsidR="0077240E">
      <w:rPr>
        <w:rFonts w:ascii="Times New Roman" w:hAnsi="Times New Roman"/>
        <w:color w:val="000000" w:themeColor="text1"/>
        <w:sz w:val="22"/>
        <w:szCs w:val="22"/>
      </w:rPr>
      <w:tab/>
    </w:r>
    <w:r w:rsidR="0077240E">
      <w:rPr>
        <w:rFonts w:ascii="Times New Roman" w:hAnsi="Times New Roman"/>
        <w:color w:val="000000" w:themeColor="text1"/>
        <w:sz w:val="22"/>
        <w:szCs w:val="22"/>
      </w:rPr>
      <w:tab/>
    </w:r>
    <w:r w:rsidR="0077240E">
      <w:rPr>
        <w:rFonts w:ascii="Times New Roman" w:hAnsi="Times New Roman"/>
        <w:color w:val="000000" w:themeColor="text1"/>
        <w:sz w:val="22"/>
        <w:szCs w:val="22"/>
      </w:rPr>
      <w:tab/>
      <w:t xml:space="preserve">609.474.6006       </w:t>
    </w:r>
    <w:r w:rsidR="0077240E">
      <w:rPr>
        <w:rFonts w:ascii="Times New Roman" w:hAnsi="Times New Roman"/>
        <w:color w:val="000000" w:themeColor="text1"/>
        <w:sz w:val="22"/>
        <w:szCs w:val="22"/>
      </w:rPr>
      <w:tab/>
      <w:t>www.spandayoga.com</w:t>
    </w:r>
  </w:p>
  <w:p w14:paraId="2F0D955A" w14:textId="77777777" w:rsidR="004B4070" w:rsidRDefault="004B4070" w:rsidP="00420C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083C1" w14:textId="77777777" w:rsidR="00B4794B" w:rsidRDefault="00B4794B" w:rsidP="00420C77">
      <w:r>
        <w:separator/>
      </w:r>
    </w:p>
  </w:footnote>
  <w:footnote w:type="continuationSeparator" w:id="0">
    <w:p w14:paraId="13E98399" w14:textId="77777777" w:rsidR="00B4794B" w:rsidRDefault="00B4794B" w:rsidP="00420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46BD"/>
    <w:multiLevelType w:val="hybridMultilevel"/>
    <w:tmpl w:val="37E00F3C"/>
    <w:lvl w:ilvl="0" w:tplc="C72C97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D033B"/>
    <w:multiLevelType w:val="hybridMultilevel"/>
    <w:tmpl w:val="C12EAB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511A02"/>
    <w:multiLevelType w:val="hybridMultilevel"/>
    <w:tmpl w:val="E640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32F53"/>
    <w:multiLevelType w:val="hybridMultilevel"/>
    <w:tmpl w:val="92D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640B8"/>
    <w:multiLevelType w:val="hybridMultilevel"/>
    <w:tmpl w:val="4528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777DF"/>
    <w:multiLevelType w:val="hybridMultilevel"/>
    <w:tmpl w:val="861A2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80925"/>
    <w:multiLevelType w:val="hybridMultilevel"/>
    <w:tmpl w:val="F7F0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7C3F51"/>
    <w:multiLevelType w:val="hybridMultilevel"/>
    <w:tmpl w:val="D3B0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AC3A18"/>
    <w:multiLevelType w:val="hybridMultilevel"/>
    <w:tmpl w:val="1DB632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F40DCF"/>
    <w:multiLevelType w:val="hybridMultilevel"/>
    <w:tmpl w:val="C12EAB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8"/>
  </w:num>
  <w:num w:numId="6">
    <w:abstractNumId w:val="6"/>
  </w:num>
  <w:num w:numId="7">
    <w:abstractNumId w:val="0"/>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91F"/>
    <w:rsid w:val="000B1C30"/>
    <w:rsid w:val="000B623A"/>
    <w:rsid w:val="000D43DD"/>
    <w:rsid w:val="001703EA"/>
    <w:rsid w:val="001D753E"/>
    <w:rsid w:val="001F3ABF"/>
    <w:rsid w:val="001F760A"/>
    <w:rsid w:val="00207E10"/>
    <w:rsid w:val="0021355F"/>
    <w:rsid w:val="002E191F"/>
    <w:rsid w:val="00381791"/>
    <w:rsid w:val="003D1382"/>
    <w:rsid w:val="00420C77"/>
    <w:rsid w:val="0043501D"/>
    <w:rsid w:val="00437B79"/>
    <w:rsid w:val="0048206E"/>
    <w:rsid w:val="00493C2D"/>
    <w:rsid w:val="004A1B03"/>
    <w:rsid w:val="004B4070"/>
    <w:rsid w:val="004D1802"/>
    <w:rsid w:val="004D57DA"/>
    <w:rsid w:val="005075E7"/>
    <w:rsid w:val="00574A62"/>
    <w:rsid w:val="00582669"/>
    <w:rsid w:val="005B1E5C"/>
    <w:rsid w:val="005E2CAF"/>
    <w:rsid w:val="005F4509"/>
    <w:rsid w:val="00634CD4"/>
    <w:rsid w:val="006459D7"/>
    <w:rsid w:val="00672C33"/>
    <w:rsid w:val="006C1C07"/>
    <w:rsid w:val="007252EE"/>
    <w:rsid w:val="00770210"/>
    <w:rsid w:val="0077240E"/>
    <w:rsid w:val="007840CF"/>
    <w:rsid w:val="00791566"/>
    <w:rsid w:val="00801CE8"/>
    <w:rsid w:val="00844D4B"/>
    <w:rsid w:val="00875C00"/>
    <w:rsid w:val="0090159F"/>
    <w:rsid w:val="009435B8"/>
    <w:rsid w:val="009509E5"/>
    <w:rsid w:val="00962734"/>
    <w:rsid w:val="0096781E"/>
    <w:rsid w:val="009E545F"/>
    <w:rsid w:val="009E7E69"/>
    <w:rsid w:val="00A45CC1"/>
    <w:rsid w:val="00B4794B"/>
    <w:rsid w:val="00B71DB7"/>
    <w:rsid w:val="00BC4D07"/>
    <w:rsid w:val="00C102AE"/>
    <w:rsid w:val="00D110A1"/>
    <w:rsid w:val="00D27195"/>
    <w:rsid w:val="00D3707E"/>
    <w:rsid w:val="00DA72C2"/>
    <w:rsid w:val="00DC3DE4"/>
    <w:rsid w:val="00DE7C21"/>
    <w:rsid w:val="00E249C2"/>
    <w:rsid w:val="00E324C4"/>
    <w:rsid w:val="00EC5253"/>
    <w:rsid w:val="00EE72B8"/>
    <w:rsid w:val="00F8309E"/>
    <w:rsid w:val="00FC3FD7"/>
    <w:rsid w:val="00FF73F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29C8A6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2B8"/>
    <w:pPr>
      <w:ind w:left="720"/>
      <w:contextualSpacing/>
    </w:pPr>
  </w:style>
  <w:style w:type="paragraph" w:styleId="Footer">
    <w:name w:val="footer"/>
    <w:basedOn w:val="Normal"/>
    <w:link w:val="FooterChar"/>
    <w:uiPriority w:val="99"/>
    <w:unhideWhenUsed/>
    <w:rsid w:val="00420C77"/>
    <w:pPr>
      <w:tabs>
        <w:tab w:val="center" w:pos="4680"/>
        <w:tab w:val="right" w:pos="9360"/>
      </w:tabs>
    </w:pPr>
  </w:style>
  <w:style w:type="character" w:customStyle="1" w:styleId="FooterChar">
    <w:name w:val="Footer Char"/>
    <w:basedOn w:val="DefaultParagraphFont"/>
    <w:link w:val="Footer"/>
    <w:uiPriority w:val="99"/>
    <w:rsid w:val="00420C77"/>
  </w:style>
  <w:style w:type="character" w:styleId="PageNumber">
    <w:name w:val="page number"/>
    <w:basedOn w:val="DefaultParagraphFont"/>
    <w:uiPriority w:val="99"/>
    <w:semiHidden/>
    <w:unhideWhenUsed/>
    <w:rsid w:val="00420C77"/>
  </w:style>
  <w:style w:type="character" w:styleId="Hyperlink">
    <w:name w:val="Hyperlink"/>
    <w:basedOn w:val="DefaultParagraphFont"/>
    <w:uiPriority w:val="99"/>
    <w:unhideWhenUsed/>
    <w:rsid w:val="0077240E"/>
    <w:rPr>
      <w:color w:val="0563C1" w:themeColor="hyperlink"/>
      <w:u w:val="single"/>
    </w:rPr>
  </w:style>
  <w:style w:type="paragraph" w:styleId="Header">
    <w:name w:val="header"/>
    <w:basedOn w:val="Normal"/>
    <w:link w:val="HeaderChar"/>
    <w:uiPriority w:val="99"/>
    <w:unhideWhenUsed/>
    <w:rsid w:val="0077240E"/>
    <w:pPr>
      <w:tabs>
        <w:tab w:val="center" w:pos="4680"/>
        <w:tab w:val="right" w:pos="9360"/>
      </w:tabs>
    </w:pPr>
  </w:style>
  <w:style w:type="character" w:customStyle="1" w:styleId="HeaderChar">
    <w:name w:val="Header Char"/>
    <w:basedOn w:val="DefaultParagraphFont"/>
    <w:link w:val="Header"/>
    <w:uiPriority w:val="99"/>
    <w:rsid w:val="00772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13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ymt@spandayo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Schmitt</dc:creator>
  <cp:keywords/>
  <dc:description/>
  <cp:lastModifiedBy>Jaime Schmitt</cp:lastModifiedBy>
  <cp:revision>2</cp:revision>
  <cp:lastPrinted>2017-08-04T03:11:00Z</cp:lastPrinted>
  <dcterms:created xsi:type="dcterms:W3CDTF">2018-02-28T16:37:00Z</dcterms:created>
  <dcterms:modified xsi:type="dcterms:W3CDTF">2018-02-28T16:37:00Z</dcterms:modified>
</cp:coreProperties>
</file>